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2728"/>
        <w:gridCol w:w="6718"/>
        <w:gridCol w:w="438"/>
        <w:gridCol w:w="610"/>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63A537"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63A537"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63A537"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63A537"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17DBDEFD"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1F18D4"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58117D">
              <w:rPr>
                <w:rFonts w:ascii="Calibri" w:hAnsi="Calibri" w:cs="Calibri"/>
                <w:noProof/>
                <w:color w:val="000000" w:themeColor="text1"/>
                <w:sz w:val="50"/>
                <w:szCs w:val="50"/>
                <w:lang w:val="en-GB" w:bidi="en-GB"/>
              </w:rPr>
              <w:t xml:space="preserve">lesson </w:t>
            </w:r>
            <w:r w:rsidR="00750525" w:rsidRPr="0058117D">
              <w:rPr>
                <w:rFonts w:ascii="Calibri" w:hAnsi="Calibri" w:cs="Calibri"/>
                <w:noProof/>
                <w:color w:val="000000" w:themeColor="text1"/>
                <w:sz w:val="50"/>
                <w:szCs w:val="50"/>
                <w:lang w:val="en-GB" w:bidi="en-GB"/>
              </w:rPr>
              <w:t>1</w:t>
            </w:r>
            <w:r w:rsidR="00F23AB8" w:rsidRPr="0058117D">
              <w:rPr>
                <w:rFonts w:ascii="Calibri" w:hAnsi="Calibri" w:cs="Calibri"/>
                <w:noProof/>
                <w:color w:val="000000" w:themeColor="text1"/>
                <w:sz w:val="50"/>
                <w:szCs w:val="50"/>
                <w:lang w:val="en-GB" w:bidi="en-GB"/>
              </w:rPr>
              <w:t>8</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1713E8"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6AC3E924" w:rsidR="00B62B99" w:rsidRPr="00F3159B" w:rsidRDefault="00F23AB8" w:rsidP="005A3E0B">
            <w:pPr>
              <w:pStyle w:val="Subtitle"/>
              <w:rPr>
                <w:rFonts w:ascii="Calibri" w:hAnsi="Calibri" w:cs="Calibri"/>
                <w:noProof/>
                <w:color w:val="000000" w:themeColor="text1"/>
                <w:lang w:val="en-GB"/>
              </w:rPr>
            </w:pPr>
            <w:r>
              <w:rPr>
                <w:rFonts w:ascii="Calibri" w:hAnsi="Calibri" w:cs="Calibri"/>
                <w:noProof/>
                <w:color w:val="000000" w:themeColor="text1"/>
                <w:sz w:val="28"/>
                <w:szCs w:val="20"/>
                <w:lang w:val="en-GB"/>
              </w:rPr>
              <w:t>how does life differ for palestinians and israelis inside israel?</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63A537"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63A537"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63A537"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63A537"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EB3CF"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7E3F78"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37a76f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55527197" w14:textId="10EC47FE"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p w14:paraId="68E0A035" w14:textId="40C7CB6E"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5F2A73">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AB0006">
              <w:rPr>
                <w:rFonts w:ascii="Calibri" w:hAnsi="Calibri" w:cs="Calibri"/>
                <w:noProof/>
                <w:color w:val="FFFFFF" w:themeColor="background1"/>
                <w:sz w:val="24"/>
                <w:szCs w:val="24"/>
                <w:lang w:val="en-GB"/>
              </w:rPr>
              <w:t>Politics</w:t>
            </w:r>
            <w:r w:rsidR="00BF67DF">
              <w:rPr>
                <w:rFonts w:ascii="Calibri" w:hAnsi="Calibri" w:cs="Calibri"/>
                <w:noProof/>
                <w:color w:val="FFFFFF" w:themeColor="background1"/>
                <w:sz w:val="24"/>
                <w:szCs w:val="24"/>
                <w:lang w:val="en-GB"/>
              </w:rPr>
              <w:t>, Citizenshi</w:t>
            </w:r>
            <w:r w:rsidR="00D97A90">
              <w:rPr>
                <w:rFonts w:ascii="Calibri" w:hAnsi="Calibri" w:cs="Calibri"/>
                <w:noProof/>
                <w:color w:val="FFFFFF" w:themeColor="background1"/>
                <w:sz w:val="24"/>
                <w:szCs w:val="24"/>
                <w:lang w:val="en-GB"/>
              </w:rPr>
              <w:t>p</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AEB714"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37a76f [3206]" strokeweight="1.5pt">
                      <v:stroke joinstyle="miter"/>
                      <w10:anchorlock/>
                    </v:line>
                  </w:pict>
                </mc:Fallback>
              </mc:AlternateContent>
            </w:r>
          </w:p>
          <w:p w14:paraId="208A35D1" w14:textId="6F85A31B" w:rsidR="00686284" w:rsidRPr="00E2255E"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3"/>
                <w:szCs w:val="23"/>
                <w:lang w:val="en-GB"/>
              </w:rPr>
            </w:pPr>
            <w:r w:rsidRPr="00E2255E">
              <w:rPr>
                <w:rFonts w:ascii="Calibri" w:hAnsi="Calibri" w:cs="Calibri"/>
                <w:noProof/>
                <w:color w:val="000000" w:themeColor="text1"/>
                <w:sz w:val="23"/>
                <w:szCs w:val="23"/>
                <w:lang w:val="en-GB"/>
              </w:rPr>
              <w:t>By the end of this lesson, students should be able to:</w:t>
            </w:r>
          </w:p>
          <w:p w14:paraId="7167E6CB" w14:textId="77777777" w:rsidR="00797FAE" w:rsidRPr="00797FAE" w:rsidRDefault="00797FAE" w:rsidP="00797F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797FAE">
              <w:rPr>
                <w:rFonts w:ascii="Calibri" w:hAnsi="Calibri" w:cs="Calibri"/>
                <w:noProof/>
                <w:color w:val="000000" w:themeColor="text1"/>
                <w:sz w:val="23"/>
                <w:szCs w:val="23"/>
                <w:lang w:val="en-GB"/>
              </w:rPr>
              <w:t>Describe the population of Israel</w:t>
            </w:r>
          </w:p>
          <w:p w14:paraId="3A0DDF46" w14:textId="77777777" w:rsidR="00797FAE" w:rsidRPr="00797FAE" w:rsidRDefault="00797FAE" w:rsidP="00797F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797FAE">
              <w:rPr>
                <w:rFonts w:ascii="Calibri" w:hAnsi="Calibri" w:cs="Calibri"/>
                <w:noProof/>
                <w:color w:val="000000" w:themeColor="text1"/>
                <w:sz w:val="23"/>
                <w:szCs w:val="23"/>
                <w:lang w:val="en-GB"/>
              </w:rPr>
              <w:t>Explain why some Palestinians live in Israel</w:t>
            </w:r>
          </w:p>
          <w:p w14:paraId="00033C5D" w14:textId="33910B34" w:rsidR="00F3159B" w:rsidRPr="00797FAE" w:rsidRDefault="00797FAE" w:rsidP="00797FA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797FAE">
              <w:rPr>
                <w:rFonts w:ascii="Calibri" w:hAnsi="Calibri" w:cs="Calibri"/>
                <w:noProof/>
                <w:color w:val="000000" w:themeColor="text1"/>
                <w:sz w:val="23"/>
                <w:szCs w:val="23"/>
                <w:lang w:val="en-GB"/>
              </w:rPr>
              <w:t>Explain how life differs for Palestinians and Israelis inside Israel</w:t>
            </w:r>
            <w:r w:rsidRPr="00797FAE">
              <w:rPr>
                <w:rFonts w:ascii="Calibri" w:hAnsi="Calibri" w:cs="Calibri"/>
                <w:noProof/>
                <w:color w:val="000000" w:themeColor="text1"/>
                <w:sz w:val="32"/>
                <w:szCs w:val="32"/>
                <w:lang w:val="en-GB"/>
              </w:rPr>
              <w:t xml:space="preserve"> </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EB3CF"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37709E"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37a76f [3206]" strokeweight="1.5pt">
                      <v:stroke joinstyle="miter"/>
                      <w10:anchorlock/>
                    </v:line>
                  </w:pict>
                </mc:Fallback>
              </mc:AlternateContent>
            </w:r>
          </w:p>
          <w:p w14:paraId="346BC300" w14:textId="30AFDBBF" w:rsidR="005F2A73" w:rsidRPr="005F2A73" w:rsidRDefault="001C2BEA"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Green Line</w:t>
            </w:r>
          </w:p>
          <w:p w14:paraId="7220F54F" w14:textId="48A19D7D" w:rsidR="00F15A5F" w:rsidRPr="00AE0A97" w:rsidRDefault="001C2BEA"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Israeli Arab</w:t>
            </w:r>
          </w:p>
          <w:p w14:paraId="56C648CC" w14:textId="78FBCF65" w:rsidR="00F15A5F" w:rsidRPr="005F2A73" w:rsidRDefault="001C2BEA"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Discrimination</w:t>
            </w:r>
          </w:p>
          <w:p w14:paraId="7B9CF953" w14:textId="07376659" w:rsidR="00F04207" w:rsidRPr="00F3159B" w:rsidRDefault="001C2BEA" w:rsidP="00450630">
            <w:pPr>
              <w:pStyle w:val="ListParagraph"/>
              <w:spacing w:line="360" w:lineRule="auto"/>
              <w:rPr>
                <w:rFonts w:ascii="Calibri" w:hAnsi="Calibri" w:cs="Calibri"/>
                <w:b/>
                <w:bCs/>
                <w:noProof/>
                <w:color w:val="FFFFFF" w:themeColor="background1"/>
                <w:sz w:val="24"/>
                <w:szCs w:val="24"/>
                <w:lang w:val="en-GB"/>
              </w:rPr>
            </w:pPr>
            <w:r>
              <w:rPr>
                <w:rFonts w:ascii="Calibri" w:hAnsi="Calibri" w:cs="Calibri"/>
                <w:caps w:val="0"/>
                <w:noProof/>
                <w:color w:val="FFFFFF" w:themeColor="background1"/>
                <w:sz w:val="24"/>
                <w:szCs w:val="24"/>
                <w:lang w:val="en-GB"/>
              </w:rPr>
              <w:t>Apartheid</w:t>
            </w: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E4EE89"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37a76f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479F879F" w:rsidR="00F04207" w:rsidRPr="003F2AF4" w:rsidRDefault="00F04207"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 xml:space="preserve">Introduce learning objectives </w:t>
            </w:r>
          </w:p>
          <w:p w14:paraId="24D08512"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D96604"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37a76f [3206]" strokeweight=".28pt">
                      <v:stroke joinstyle="miter"/>
                      <w10:anchorlock/>
                    </v:line>
                  </w:pict>
                </mc:Fallback>
              </mc:AlternateContent>
            </w:r>
          </w:p>
          <w:p w14:paraId="6E8DD5BC" w14:textId="49F10755" w:rsidR="00F04207"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Starter activity</w:t>
            </w:r>
          </w:p>
          <w:p w14:paraId="524D711A"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BF98AD"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7FF8CA2F" w14:textId="7F6DA689" w:rsidR="00F04207"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18a. Keywords wordsearch</w:t>
            </w:r>
          </w:p>
          <w:p w14:paraId="067161D1"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9D6B5D"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46C24267" w14:textId="36AEA050" w:rsidR="00F04207"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18b. Israel’s borders today</w:t>
            </w:r>
          </w:p>
          <w:p w14:paraId="257A3B17"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B2049E"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5D39BABE" w14:textId="3F2E9F42" w:rsidR="00F04207"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18c. Palestine-Israel today</w:t>
            </w:r>
          </w:p>
          <w:p w14:paraId="3ED2FE8E" w14:textId="19A806EB" w:rsidR="006036E2"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F67857"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6834FEDA" w14:textId="33A95C3C" w:rsidR="006036E2"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18d. Matching activity</w:t>
            </w:r>
          </w:p>
          <w:p w14:paraId="625BE360" w14:textId="77777777"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79F3C8"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37a76f [3206]" strokeweight=".28pt">
                      <v:stroke joinstyle="miter"/>
                      <w10:anchorlock/>
                    </v:line>
                  </w:pict>
                </mc:Fallback>
              </mc:AlternateContent>
            </w:r>
          </w:p>
          <w:p w14:paraId="7A2EC4F2" w14:textId="5AC1485B" w:rsidR="006036E2" w:rsidRPr="003F2AF4" w:rsidRDefault="008D4A09" w:rsidP="00F610B3">
            <w:pPr>
              <w:pStyle w:val="Heading2"/>
              <w:tabs>
                <w:tab w:val="left" w:pos="2418"/>
              </w:tabs>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18e. Palestinians in Israel</w:t>
            </w:r>
          </w:p>
          <w:p w14:paraId="0E1F1612" w14:textId="580A79A2"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30D096"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21028A29" w14:textId="5837EA5C" w:rsidR="00F610B3" w:rsidRPr="003F2AF4" w:rsidRDefault="008D4A09" w:rsidP="00F610B3">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Apartheid</w:t>
            </w:r>
          </w:p>
          <w:p w14:paraId="797AFE43" w14:textId="4683AB19" w:rsidR="00F610B3" w:rsidRPr="003F2AF4" w:rsidRDefault="00F610B3" w:rsidP="00F610B3">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069C6EE" wp14:editId="450161D1">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47ABB2"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10F15B91" w14:textId="0D97858E" w:rsidR="00BB0827" w:rsidRPr="003F2AF4" w:rsidRDefault="00F91EE9" w:rsidP="00BB0827">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Plenary</w:t>
            </w:r>
          </w:p>
          <w:p w14:paraId="165293A2" w14:textId="380BD6A4" w:rsidR="00BB0827" w:rsidRPr="003F2AF4" w:rsidRDefault="00BB0827" w:rsidP="00BB0827">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78F66C0A" wp14:editId="209BB2B2">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D860C0"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2BA33003" w14:textId="65E3F815" w:rsidR="00BB0827" w:rsidRPr="003F2AF4" w:rsidRDefault="00F91EE9" w:rsidP="00BB0827">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Homework setting</w:t>
            </w:r>
          </w:p>
          <w:p w14:paraId="790CA414" w14:textId="29116369" w:rsidR="00F610B3" w:rsidRPr="00EB7C6B" w:rsidRDefault="00F610B3" w:rsidP="00F91EE9">
            <w:pPr>
              <w:contextualSpacing/>
              <w:rPr>
                <w:rFonts w:ascii="Calibri" w:hAnsi="Calibri" w:cs="Calibri"/>
                <w:sz w:val="22"/>
                <w:szCs w:val="22"/>
                <w:lang w:val="en-GB"/>
              </w:rPr>
            </w:pP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EB3CF"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174E1D"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37a76f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37CFC115" w:rsidR="00B64B2A" w:rsidRPr="005B30ED"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073726">
              <w:rPr>
                <w:rFonts w:ascii="Calibri" w:hAnsi="Calibri" w:cs="Calibri"/>
                <w:caps w:val="0"/>
                <w:noProof/>
                <w:color w:val="FFFFFF" w:themeColor="background1"/>
                <w:sz w:val="24"/>
                <w:szCs w:val="24"/>
                <w:lang w:val="en-GB"/>
              </w:rPr>
              <w:t>Keywords</w:t>
            </w:r>
            <w:r>
              <w:rPr>
                <w:rFonts w:ascii="Calibri" w:hAnsi="Calibri" w:cs="Calibri"/>
                <w:caps w:val="0"/>
                <w:noProof/>
                <w:color w:val="FFFFFF" w:themeColor="background1"/>
                <w:sz w:val="24"/>
                <w:szCs w:val="24"/>
                <w:lang w:val="en-GB"/>
              </w:rPr>
              <w:t xml:space="preserve"> </w:t>
            </w:r>
            <w:r w:rsidR="00A00FE3">
              <w:rPr>
                <w:rFonts w:ascii="Calibri" w:hAnsi="Calibri" w:cs="Calibri"/>
                <w:caps w:val="0"/>
                <w:noProof/>
                <w:color w:val="FFFFFF" w:themeColor="background1"/>
                <w:sz w:val="24"/>
                <w:szCs w:val="24"/>
                <w:lang w:val="en-GB"/>
              </w:rPr>
              <w:t>wordsearch</w:t>
            </w:r>
          </w:p>
          <w:p w14:paraId="5ADB930B" w14:textId="5C9908FB" w:rsidR="003F2AF4" w:rsidRPr="003F2AF4" w:rsidRDefault="005B30E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Pr>
                <w:rFonts w:ascii="Calibri" w:hAnsi="Calibri" w:cs="Calibri"/>
                <w:caps w:val="0"/>
                <w:noProof/>
                <w:color w:val="FFFFFF" w:themeColor="background1"/>
                <w:sz w:val="24"/>
                <w:szCs w:val="24"/>
                <w:lang w:val="en-GB"/>
              </w:rPr>
              <w:t>b. Israel</w:t>
            </w:r>
            <w:r w:rsidR="00A00FE3">
              <w:rPr>
                <w:rFonts w:ascii="Calibri" w:hAnsi="Calibri" w:cs="Calibri"/>
                <w:caps w:val="0"/>
                <w:noProof/>
                <w:color w:val="FFFFFF" w:themeColor="background1"/>
                <w:sz w:val="24"/>
                <w:szCs w:val="24"/>
                <w:lang w:val="en-GB"/>
              </w:rPr>
              <w:t>’s borders today</w:t>
            </w:r>
          </w:p>
          <w:p w14:paraId="240AA42C" w14:textId="2E93C27F" w:rsidR="00073726" w:rsidRPr="00752F48"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A00FE3">
              <w:rPr>
                <w:rFonts w:ascii="Calibri" w:hAnsi="Calibri" w:cs="Calibri"/>
                <w:caps w:val="0"/>
                <w:noProof/>
                <w:color w:val="FFFFFF" w:themeColor="background1"/>
                <w:sz w:val="24"/>
                <w:szCs w:val="24"/>
                <w:lang w:val="en-GB"/>
              </w:rPr>
              <w:t>Palestine-Israel today</w:t>
            </w:r>
          </w:p>
          <w:p w14:paraId="06C1667B" w14:textId="38B950D5" w:rsidR="005B30ED" w:rsidRPr="00752F48" w:rsidRDefault="00C15BE4" w:rsidP="00752F4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sidR="00752F48">
              <w:rPr>
                <w:rFonts w:ascii="Calibri" w:hAnsi="Calibri" w:cs="Calibri"/>
                <w:caps w:val="0"/>
                <w:noProof/>
                <w:color w:val="FFFFFF" w:themeColor="background1"/>
                <w:sz w:val="24"/>
                <w:szCs w:val="24"/>
                <w:lang w:val="en-GB"/>
              </w:rPr>
              <w:t xml:space="preserve">d. </w:t>
            </w:r>
            <w:r w:rsidR="00A00FE3">
              <w:rPr>
                <w:rFonts w:ascii="Calibri" w:hAnsi="Calibri" w:cs="Calibri"/>
                <w:caps w:val="0"/>
                <w:noProof/>
                <w:color w:val="FFFFFF" w:themeColor="background1"/>
                <w:sz w:val="24"/>
                <w:szCs w:val="24"/>
                <w:lang w:val="en-GB"/>
              </w:rPr>
              <w:t>Matching activity</w:t>
            </w:r>
          </w:p>
          <w:p w14:paraId="6F1B11F2" w14:textId="3D74581C" w:rsidR="005B30ED" w:rsidRPr="00073726" w:rsidRDefault="00221FC5"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Pr>
                <w:rFonts w:ascii="Calibri" w:hAnsi="Calibri" w:cs="Calibri"/>
                <w:caps w:val="0"/>
                <w:noProof/>
                <w:color w:val="FFFFFF" w:themeColor="background1"/>
                <w:sz w:val="24"/>
                <w:szCs w:val="24"/>
                <w:lang w:val="en-GB"/>
              </w:rPr>
              <w:t xml:space="preserve">e. </w:t>
            </w:r>
            <w:r w:rsidR="00A00FE3">
              <w:rPr>
                <w:rFonts w:ascii="Calibri" w:hAnsi="Calibri" w:cs="Calibri"/>
                <w:caps w:val="0"/>
                <w:noProof/>
                <w:color w:val="FFFFFF" w:themeColor="background1"/>
                <w:sz w:val="24"/>
                <w:szCs w:val="24"/>
                <w:lang w:val="en-GB"/>
              </w:rPr>
              <w:t>Palestinians in Israel</w:t>
            </w:r>
          </w:p>
          <w:p w14:paraId="4494B964" w14:textId="5DA3AEA3" w:rsidR="00B64B2A" w:rsidRPr="0085748D"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A00FE3">
              <w:rPr>
                <w:rFonts w:ascii="Calibri" w:hAnsi="Calibri" w:cs="Calibri"/>
                <w:caps w:val="0"/>
                <w:noProof/>
                <w:color w:val="FFFFFF" w:themeColor="background1"/>
                <w:sz w:val="24"/>
                <w:szCs w:val="24"/>
                <w:lang w:val="en-GB"/>
              </w:rPr>
              <w:t>8</w:t>
            </w:r>
            <w:r>
              <w:rPr>
                <w:rFonts w:ascii="Calibri" w:hAnsi="Calibri" w:cs="Calibri"/>
                <w:caps w:val="0"/>
                <w:noProof/>
                <w:color w:val="FFFFFF" w:themeColor="background1"/>
                <w:sz w:val="24"/>
                <w:szCs w:val="24"/>
                <w:lang w:val="en-GB"/>
              </w:rPr>
              <w:t xml:space="preserve"> HW</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134E06"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37a76f [3206]" strokeweight="1.5pt">
                      <v:stroke joinstyle="miter"/>
                      <w10:anchorlock/>
                    </v:line>
                  </w:pict>
                </mc:Fallback>
              </mc:AlternateContent>
            </w:r>
          </w:p>
          <w:p w14:paraId="5406F144" w14:textId="77777777" w:rsidR="000E7E49" w:rsidRPr="00D70A61" w:rsidRDefault="000E7E49" w:rsidP="000E7E49">
            <w:pPr>
              <w:pStyle w:val="NoSpacing"/>
              <w:rPr>
                <w:rFonts w:ascii="Calibri" w:hAnsi="Calibri" w:cs="Calibri"/>
                <w:noProof/>
                <w:color w:val="000000" w:themeColor="text1"/>
                <w:sz w:val="24"/>
                <w:szCs w:val="24"/>
                <w:lang w:val="en-GB"/>
              </w:rPr>
            </w:pPr>
          </w:p>
          <w:p w14:paraId="270D04D2" w14:textId="03036E41"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Introduce learning objectives (</w:t>
            </w:r>
            <w:r w:rsidR="00443744" w:rsidRPr="006C45AC">
              <w:rPr>
                <w:rFonts w:ascii="Calibri" w:hAnsi="Calibri" w:cs="Calibri"/>
                <w:noProof/>
                <w:color w:val="000000" w:themeColor="text1"/>
                <w:sz w:val="24"/>
                <w:szCs w:val="24"/>
                <w:lang w:val="en-GB"/>
              </w:rPr>
              <w:t>3</w:t>
            </w:r>
            <w:r w:rsidRPr="006C45AC">
              <w:rPr>
                <w:rFonts w:ascii="Calibri" w:hAnsi="Calibri" w:cs="Calibri"/>
                <w:noProof/>
                <w:color w:val="000000" w:themeColor="text1"/>
                <w:sz w:val="24"/>
                <w:szCs w:val="24"/>
                <w:lang w:val="en-GB"/>
              </w:rPr>
              <w:t xml:space="preserve"> mins)</w:t>
            </w:r>
          </w:p>
          <w:p w14:paraId="397EA250" w14:textId="77777777" w:rsidR="00D70A61" w:rsidRPr="00D70A61" w:rsidRDefault="00D70A61" w:rsidP="00D70A61">
            <w:pPr>
              <w:contextualSpacing/>
              <w:rPr>
                <w:rFonts w:ascii="Calibri" w:hAnsi="Calibri" w:cs="Calibri"/>
                <w:sz w:val="22"/>
                <w:szCs w:val="22"/>
                <w:lang w:val="en-GB"/>
              </w:rPr>
            </w:pPr>
            <w:r w:rsidRPr="00D70A61">
              <w:rPr>
                <w:rFonts w:ascii="Calibri" w:hAnsi="Calibri" w:cs="Calibri"/>
                <w:noProof/>
                <w:color w:val="000000" w:themeColor="text1"/>
                <w:sz w:val="22"/>
                <w:szCs w:val="22"/>
                <w:lang w:val="en-GB" w:bidi="en-GB"/>
              </w:rPr>
              <mc:AlternateContent>
                <mc:Choice Requires="wps">
                  <w:drawing>
                    <wp:inline distT="0" distB="0" distL="0" distR="0" wp14:anchorId="4BF115F0" wp14:editId="7AE365F6">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304457"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37a76f [3206]" strokeweight=".28pt">
                      <v:stroke joinstyle="miter"/>
                      <w10:anchorlock/>
                    </v:line>
                  </w:pict>
                </mc:Fallback>
              </mc:AlternateContent>
            </w:r>
          </w:p>
          <w:p w14:paraId="4A25AF7A" w14:textId="74ECB384"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Starter activity</w:t>
            </w:r>
            <w:r w:rsidR="004103FF" w:rsidRPr="006C45AC">
              <w:rPr>
                <w:rFonts w:ascii="Calibri" w:hAnsi="Calibri" w:cs="Calibri"/>
                <w:noProof/>
                <w:color w:val="000000" w:themeColor="text1"/>
                <w:sz w:val="24"/>
                <w:szCs w:val="24"/>
                <w:lang w:val="en-GB"/>
              </w:rPr>
              <w:t xml:space="preserve"> (5 mins)</w:t>
            </w:r>
          </w:p>
          <w:p w14:paraId="482076A9" w14:textId="33D46A64" w:rsidR="00B47038" w:rsidRPr="006C45AC" w:rsidRDefault="00B47038" w:rsidP="00B47038">
            <w:pPr>
              <w:rPr>
                <w:color w:val="000000" w:themeColor="text1"/>
                <w:sz w:val="22"/>
                <w:szCs w:val="22"/>
                <w:lang w:val="en-GB"/>
              </w:rPr>
            </w:pPr>
            <w:r w:rsidRPr="006C45AC">
              <w:rPr>
                <w:color w:val="000000" w:themeColor="text1"/>
                <w:sz w:val="22"/>
                <w:szCs w:val="22"/>
                <w:lang w:val="en-GB"/>
              </w:rPr>
              <w:t xml:space="preserve">Students to start </w:t>
            </w:r>
            <w:r>
              <w:rPr>
                <w:color w:val="000000" w:themeColor="text1"/>
                <w:sz w:val="22"/>
                <w:szCs w:val="22"/>
                <w:lang w:val="en-GB"/>
              </w:rPr>
              <w:t xml:space="preserve">today </w:t>
            </w:r>
            <w:r w:rsidRPr="006C45AC">
              <w:rPr>
                <w:color w:val="000000" w:themeColor="text1"/>
                <w:sz w:val="22"/>
                <w:szCs w:val="22"/>
                <w:lang w:val="en-GB"/>
              </w:rPr>
              <w:t>by sharing the results of their homework with the person sitting next to them. What did they want to know more about at the end of last lesson? Why</w:t>
            </w:r>
            <w:r w:rsidR="005F0DEF">
              <w:rPr>
                <w:color w:val="000000" w:themeColor="text1"/>
                <w:sz w:val="22"/>
                <w:szCs w:val="22"/>
                <w:lang w:val="en-GB"/>
              </w:rPr>
              <w:t xml:space="preserve"> were they interested in this</w:t>
            </w:r>
            <w:r w:rsidRPr="006C45AC">
              <w:rPr>
                <w:color w:val="000000" w:themeColor="text1"/>
                <w:sz w:val="22"/>
                <w:szCs w:val="22"/>
                <w:lang w:val="en-GB"/>
              </w:rPr>
              <w:t xml:space="preserve">? How did they use the internet to find out more about this topic? Was there a certain website that you found particularly useful? Did the results surprise you? </w:t>
            </w:r>
            <w:r w:rsidR="00D92DD1">
              <w:rPr>
                <w:color w:val="000000" w:themeColor="text1"/>
                <w:sz w:val="22"/>
                <w:szCs w:val="22"/>
                <w:lang w:val="en-GB"/>
              </w:rPr>
              <w:t>Why</w:t>
            </w:r>
            <w:r w:rsidR="00D2698C">
              <w:rPr>
                <w:color w:val="000000" w:themeColor="text1"/>
                <w:sz w:val="22"/>
                <w:szCs w:val="22"/>
                <w:lang w:val="en-GB"/>
              </w:rPr>
              <w:t>/why not?</w:t>
            </w:r>
            <w:r w:rsidR="004F3299">
              <w:rPr>
                <w:color w:val="000000" w:themeColor="text1"/>
                <w:sz w:val="22"/>
                <w:szCs w:val="22"/>
                <w:lang w:val="en-GB"/>
              </w:rPr>
              <w:t xml:space="preserve"> After a couple of minutes, bring this back to a whole class discussion. If any students </w:t>
            </w:r>
            <w:proofErr w:type="gramStart"/>
            <w:r w:rsidR="004F3299">
              <w:rPr>
                <w:color w:val="000000" w:themeColor="text1"/>
                <w:sz w:val="22"/>
                <w:szCs w:val="22"/>
                <w:lang w:val="en-GB"/>
              </w:rPr>
              <w:t>looked into</w:t>
            </w:r>
            <w:proofErr w:type="gramEnd"/>
            <w:r w:rsidR="004F3299">
              <w:rPr>
                <w:color w:val="000000" w:themeColor="text1"/>
                <w:sz w:val="22"/>
                <w:szCs w:val="22"/>
                <w:lang w:val="en-GB"/>
              </w:rPr>
              <w:t xml:space="preserve"> life for Palestinians in Israel</w:t>
            </w:r>
            <w:r w:rsidR="00A81E88">
              <w:rPr>
                <w:color w:val="000000" w:themeColor="text1"/>
                <w:sz w:val="22"/>
                <w:szCs w:val="22"/>
                <w:lang w:val="en-GB"/>
              </w:rPr>
              <w:t xml:space="preserve"> or apartheid</w:t>
            </w:r>
            <w:r w:rsidR="004F3299">
              <w:rPr>
                <w:color w:val="000000" w:themeColor="text1"/>
                <w:sz w:val="22"/>
                <w:szCs w:val="22"/>
                <w:lang w:val="en-GB"/>
              </w:rPr>
              <w:t xml:space="preserve">, encourage them to share their findings with the rest of the class </w:t>
            </w:r>
            <w:r w:rsidRPr="006C45AC">
              <w:rPr>
                <w:color w:val="000000" w:themeColor="text1"/>
                <w:sz w:val="22"/>
                <w:szCs w:val="22"/>
                <w:lang w:val="en-GB"/>
              </w:rPr>
              <w:t xml:space="preserve"> </w:t>
            </w:r>
          </w:p>
          <w:p w14:paraId="22C9C20D" w14:textId="6322C65B" w:rsidR="00D70A61" w:rsidRPr="00D70A61" w:rsidRDefault="00D70A61" w:rsidP="00D70A61">
            <w:pPr>
              <w:contextualSpacing/>
              <w:rPr>
                <w:rFonts w:ascii="Calibri" w:hAnsi="Calibri" w:cs="Calibri"/>
                <w:sz w:val="22"/>
                <w:szCs w:val="22"/>
                <w:lang w:val="en-GB"/>
              </w:rPr>
            </w:pPr>
            <w:r w:rsidRPr="00D70A61">
              <w:rPr>
                <w:rFonts w:ascii="Calibri" w:hAnsi="Calibri" w:cs="Calibri"/>
                <w:noProof/>
                <w:color w:val="000000" w:themeColor="text1"/>
                <w:sz w:val="22"/>
                <w:szCs w:val="22"/>
                <w:lang w:val="en-GB" w:bidi="en-GB"/>
              </w:rPr>
              <mc:AlternateContent>
                <mc:Choice Requires="wps">
                  <w:drawing>
                    <wp:inline distT="0" distB="0" distL="0" distR="0" wp14:anchorId="00CB7D0A" wp14:editId="1988A70D">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FB0B6B"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31262153" w14:textId="7687128B"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18a. Keywords wordsearch</w:t>
            </w:r>
            <w:r w:rsidR="004103FF" w:rsidRPr="006C45AC">
              <w:rPr>
                <w:rFonts w:ascii="Calibri" w:hAnsi="Calibri" w:cs="Calibri"/>
                <w:noProof/>
                <w:color w:val="000000" w:themeColor="text1"/>
                <w:sz w:val="24"/>
                <w:szCs w:val="24"/>
                <w:lang w:val="en-GB"/>
              </w:rPr>
              <w:t xml:space="preserve"> (5 mins)</w:t>
            </w:r>
          </w:p>
          <w:p w14:paraId="0CD77E38" w14:textId="5786783C" w:rsidR="00985A0A" w:rsidRDefault="00985A0A" w:rsidP="00D70A61">
            <w:pPr>
              <w:contextualSpacing/>
              <w:rPr>
                <w:color w:val="000000" w:themeColor="text1"/>
                <w:sz w:val="22"/>
                <w:szCs w:val="22"/>
                <w:lang w:val="en-GB"/>
              </w:rPr>
            </w:pPr>
            <w:r>
              <w:rPr>
                <w:color w:val="000000" w:themeColor="text1"/>
                <w:sz w:val="22"/>
                <w:szCs w:val="22"/>
                <w:lang w:val="en-GB"/>
              </w:rPr>
              <w:t>Activity here for students to find today’s four keywords in the wordsearch</w:t>
            </w:r>
            <w:r w:rsidR="007F3DBD">
              <w:rPr>
                <w:color w:val="000000" w:themeColor="text1"/>
                <w:sz w:val="22"/>
                <w:szCs w:val="22"/>
                <w:lang w:val="en-GB"/>
              </w:rPr>
              <w:t xml:space="preserve">: Green Line, Israeli Arab, Discrimination </w:t>
            </w:r>
            <w:r w:rsidR="004970DF">
              <w:rPr>
                <w:color w:val="000000" w:themeColor="text1"/>
                <w:sz w:val="22"/>
                <w:szCs w:val="22"/>
                <w:lang w:val="en-GB"/>
              </w:rPr>
              <w:t>&amp;</w:t>
            </w:r>
            <w:r w:rsidR="007F3DBD">
              <w:rPr>
                <w:color w:val="000000" w:themeColor="text1"/>
                <w:sz w:val="22"/>
                <w:szCs w:val="22"/>
                <w:lang w:val="en-GB"/>
              </w:rPr>
              <w:t xml:space="preserve"> Apartheid.</w:t>
            </w:r>
            <w:r>
              <w:rPr>
                <w:color w:val="000000" w:themeColor="text1"/>
                <w:sz w:val="22"/>
                <w:szCs w:val="22"/>
                <w:lang w:val="en-GB"/>
              </w:rPr>
              <w:t xml:space="preserve"> </w:t>
            </w:r>
            <w:r w:rsidR="007F3DBD">
              <w:rPr>
                <w:color w:val="000000" w:themeColor="text1"/>
                <w:sz w:val="22"/>
                <w:szCs w:val="22"/>
                <w:lang w:val="en-GB"/>
              </w:rPr>
              <w:t>Once</w:t>
            </w:r>
            <w:r>
              <w:rPr>
                <w:color w:val="000000" w:themeColor="text1"/>
                <w:sz w:val="22"/>
                <w:szCs w:val="22"/>
                <w:lang w:val="en-GB"/>
              </w:rPr>
              <w:t xml:space="preserve"> they have located the</w:t>
            </w:r>
            <w:r w:rsidR="004970DF">
              <w:rPr>
                <w:color w:val="000000" w:themeColor="text1"/>
                <w:sz w:val="22"/>
                <w:szCs w:val="22"/>
                <w:lang w:val="en-GB"/>
              </w:rPr>
              <w:t>se four</w:t>
            </w:r>
            <w:r>
              <w:rPr>
                <w:color w:val="000000" w:themeColor="text1"/>
                <w:sz w:val="22"/>
                <w:szCs w:val="22"/>
                <w:lang w:val="en-GB"/>
              </w:rPr>
              <w:t xml:space="preserve"> words, students to match the keywords </w:t>
            </w:r>
            <w:r w:rsidR="007F3DBD">
              <w:rPr>
                <w:color w:val="000000" w:themeColor="text1"/>
                <w:sz w:val="22"/>
                <w:szCs w:val="22"/>
                <w:lang w:val="en-GB"/>
              </w:rPr>
              <w:t xml:space="preserve">(green) </w:t>
            </w:r>
            <w:r>
              <w:rPr>
                <w:color w:val="000000" w:themeColor="text1"/>
                <w:sz w:val="22"/>
                <w:szCs w:val="22"/>
                <w:lang w:val="en-GB"/>
              </w:rPr>
              <w:t>with the definitions</w:t>
            </w:r>
            <w:r w:rsidR="007F3DBD">
              <w:rPr>
                <w:color w:val="000000" w:themeColor="text1"/>
                <w:sz w:val="22"/>
                <w:szCs w:val="22"/>
                <w:lang w:val="en-GB"/>
              </w:rPr>
              <w:t xml:space="preserve"> (blue)</w:t>
            </w:r>
            <w:r>
              <w:rPr>
                <w:color w:val="000000" w:themeColor="text1"/>
                <w:sz w:val="22"/>
                <w:szCs w:val="22"/>
                <w:lang w:val="en-GB"/>
              </w:rPr>
              <w:t xml:space="preserve">. If this </w:t>
            </w:r>
            <w:r w:rsidR="007F3DBD">
              <w:rPr>
                <w:color w:val="000000" w:themeColor="text1"/>
                <w:sz w:val="22"/>
                <w:szCs w:val="22"/>
                <w:lang w:val="en-GB"/>
              </w:rPr>
              <w:t xml:space="preserve">proves </w:t>
            </w:r>
            <w:r w:rsidR="004970DF">
              <w:rPr>
                <w:color w:val="000000" w:themeColor="text1"/>
                <w:sz w:val="22"/>
                <w:szCs w:val="22"/>
                <w:lang w:val="en-GB"/>
              </w:rPr>
              <w:t>difficult</w:t>
            </w:r>
            <w:r>
              <w:rPr>
                <w:color w:val="000000" w:themeColor="text1"/>
                <w:sz w:val="22"/>
                <w:szCs w:val="22"/>
                <w:lang w:val="en-GB"/>
              </w:rPr>
              <w:t xml:space="preserve">, students can start with </w:t>
            </w:r>
            <w:r w:rsidR="007F3DBD">
              <w:rPr>
                <w:color w:val="000000" w:themeColor="text1"/>
                <w:sz w:val="22"/>
                <w:szCs w:val="22"/>
                <w:lang w:val="en-GB"/>
              </w:rPr>
              <w:t>‘</w:t>
            </w:r>
            <w:r>
              <w:rPr>
                <w:color w:val="000000" w:themeColor="text1"/>
                <w:sz w:val="22"/>
                <w:szCs w:val="22"/>
                <w:lang w:val="en-GB"/>
              </w:rPr>
              <w:t>Green Line</w:t>
            </w:r>
            <w:r w:rsidR="007F3DBD">
              <w:rPr>
                <w:color w:val="000000" w:themeColor="text1"/>
                <w:sz w:val="22"/>
                <w:szCs w:val="22"/>
                <w:lang w:val="en-GB"/>
              </w:rPr>
              <w:t xml:space="preserve">’ keyword as they will have covered </w:t>
            </w:r>
            <w:r w:rsidR="004970DF">
              <w:rPr>
                <w:color w:val="000000" w:themeColor="text1"/>
                <w:sz w:val="22"/>
                <w:szCs w:val="22"/>
                <w:lang w:val="en-GB"/>
              </w:rPr>
              <w:t>the definition of this</w:t>
            </w:r>
            <w:r w:rsidR="00447EA2">
              <w:rPr>
                <w:color w:val="000000" w:themeColor="text1"/>
                <w:sz w:val="22"/>
                <w:szCs w:val="22"/>
                <w:lang w:val="en-GB"/>
              </w:rPr>
              <w:t xml:space="preserve"> in an</w:t>
            </w:r>
            <w:r w:rsidR="007F3DBD">
              <w:rPr>
                <w:color w:val="000000" w:themeColor="text1"/>
                <w:sz w:val="22"/>
                <w:szCs w:val="22"/>
                <w:lang w:val="en-GB"/>
              </w:rPr>
              <w:t xml:space="preserve"> earlier </w:t>
            </w:r>
            <w:r w:rsidR="00447EA2">
              <w:rPr>
                <w:color w:val="000000" w:themeColor="text1"/>
                <w:sz w:val="22"/>
                <w:szCs w:val="22"/>
                <w:lang w:val="en-GB"/>
              </w:rPr>
              <w:t>lesson</w:t>
            </w:r>
            <w:r w:rsidR="007F3DBD">
              <w:rPr>
                <w:color w:val="000000" w:themeColor="text1"/>
                <w:sz w:val="22"/>
                <w:szCs w:val="22"/>
                <w:lang w:val="en-GB"/>
              </w:rPr>
              <w:t xml:space="preserve">. If </w:t>
            </w:r>
            <w:r w:rsidR="004970DF">
              <w:rPr>
                <w:color w:val="000000" w:themeColor="text1"/>
                <w:sz w:val="22"/>
                <w:szCs w:val="22"/>
                <w:lang w:val="en-GB"/>
              </w:rPr>
              <w:t xml:space="preserve">they struggle to remember the definition of Green Line, </w:t>
            </w:r>
            <w:r w:rsidR="00922EA6">
              <w:rPr>
                <w:color w:val="000000" w:themeColor="text1"/>
                <w:sz w:val="22"/>
                <w:szCs w:val="22"/>
                <w:lang w:val="en-GB"/>
              </w:rPr>
              <w:t>there is the</w:t>
            </w:r>
            <w:r w:rsidR="004970DF">
              <w:rPr>
                <w:color w:val="000000" w:themeColor="text1"/>
                <w:sz w:val="22"/>
                <w:szCs w:val="22"/>
                <w:lang w:val="en-GB"/>
              </w:rPr>
              <w:t xml:space="preserve"> option to use their glossaries to recap </w:t>
            </w:r>
            <w:r w:rsidR="00922EA6">
              <w:rPr>
                <w:color w:val="000000" w:themeColor="text1"/>
                <w:sz w:val="22"/>
                <w:szCs w:val="22"/>
                <w:lang w:val="en-GB"/>
              </w:rPr>
              <w:t xml:space="preserve">the </w:t>
            </w:r>
            <w:r w:rsidR="004970DF">
              <w:rPr>
                <w:color w:val="000000" w:themeColor="text1"/>
                <w:sz w:val="22"/>
                <w:szCs w:val="22"/>
                <w:lang w:val="en-GB"/>
              </w:rPr>
              <w:t>definition</w:t>
            </w:r>
            <w:r w:rsidR="00447EA2">
              <w:rPr>
                <w:color w:val="000000" w:themeColor="text1"/>
                <w:sz w:val="22"/>
                <w:szCs w:val="22"/>
                <w:lang w:val="en-GB"/>
              </w:rPr>
              <w:t xml:space="preserve">. Students might associate ‘apartheid’ with South </w:t>
            </w:r>
            <w:proofErr w:type="gramStart"/>
            <w:r w:rsidR="00447EA2">
              <w:rPr>
                <w:color w:val="000000" w:themeColor="text1"/>
                <w:sz w:val="22"/>
                <w:szCs w:val="22"/>
                <w:lang w:val="en-GB"/>
              </w:rPr>
              <w:t>Africa, but</w:t>
            </w:r>
            <w:proofErr w:type="gramEnd"/>
            <w:r w:rsidR="00447EA2">
              <w:rPr>
                <w:color w:val="000000" w:themeColor="text1"/>
                <w:sz w:val="22"/>
                <w:szCs w:val="22"/>
                <w:lang w:val="en-GB"/>
              </w:rPr>
              <w:t xml:space="preserve"> explain that this is not always the case. We will come back to this later in lesson</w:t>
            </w:r>
          </w:p>
          <w:p w14:paraId="1ED93443" w14:textId="438CD516" w:rsidR="00D70A61" w:rsidRPr="00D70A61" w:rsidRDefault="006C45AC" w:rsidP="00D70A61">
            <w:pPr>
              <w:contextualSpacing/>
              <w:rPr>
                <w:rFonts w:ascii="Calibri" w:hAnsi="Calibri" w:cs="Calibri"/>
                <w:sz w:val="22"/>
                <w:szCs w:val="22"/>
                <w:lang w:val="en-GB"/>
              </w:rPr>
            </w:pPr>
            <w:r w:rsidRPr="006C45AC">
              <w:rPr>
                <w:color w:val="000000" w:themeColor="text1"/>
                <w:sz w:val="22"/>
                <w:szCs w:val="22"/>
                <w:lang w:val="en-GB"/>
              </w:rPr>
              <w:t xml:space="preserve"> </w:t>
            </w:r>
            <w:r w:rsidR="00D70A61" w:rsidRPr="00D70A61">
              <w:rPr>
                <w:rFonts w:ascii="Calibri" w:hAnsi="Calibri" w:cs="Calibri"/>
                <w:noProof/>
                <w:color w:val="000000" w:themeColor="text1"/>
                <w:sz w:val="22"/>
                <w:szCs w:val="22"/>
                <w:lang w:val="en-GB" w:bidi="en-GB"/>
              </w:rPr>
              <mc:AlternateContent>
                <mc:Choice Requires="wps">
                  <w:drawing>
                    <wp:inline distT="0" distB="0" distL="0" distR="0" wp14:anchorId="2A7D5CF7" wp14:editId="26643A66">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0450A9"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kr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nx5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CsMkr5AEAACQEAAAOAAAAAAAAAAAAAAAAAC4CAABkcnMvZTJvRG9jLnhtbFBLAQItABQA&#13;&#10;BgAIAAAAIQCOPs/U2gAAAAcBAAAPAAAAAAAAAAAAAAAAAD4EAABkcnMvZG93bnJldi54bWxQSwUG&#13;&#10;AAAAAAQABADzAAAARQUAAAAA&#13;&#10;" strokecolor="#37a76f [3206]" strokeweight=".28pt">
                      <v:stroke joinstyle="miter"/>
                      <w10:anchorlock/>
                    </v:line>
                  </w:pict>
                </mc:Fallback>
              </mc:AlternateContent>
            </w:r>
          </w:p>
          <w:p w14:paraId="0DB6B048" w14:textId="2C7B0D28"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18b. Israel’s borders today</w:t>
            </w:r>
            <w:r w:rsidR="004103FF" w:rsidRPr="006C45AC">
              <w:rPr>
                <w:rFonts w:ascii="Calibri" w:hAnsi="Calibri" w:cs="Calibri"/>
                <w:noProof/>
                <w:color w:val="000000" w:themeColor="text1"/>
                <w:sz w:val="24"/>
                <w:szCs w:val="24"/>
                <w:lang w:val="en-GB"/>
              </w:rPr>
              <w:t xml:space="preserve"> (10 mins)</w:t>
            </w:r>
          </w:p>
          <w:p w14:paraId="28ABEA64" w14:textId="3DA357DB" w:rsidR="00055CC0" w:rsidRDefault="00055CC0" w:rsidP="00D70A61">
            <w:pPr>
              <w:contextualSpacing/>
              <w:rPr>
                <w:color w:val="000000" w:themeColor="text1"/>
                <w:sz w:val="22"/>
                <w:szCs w:val="22"/>
                <w:lang w:val="en-GB"/>
              </w:rPr>
            </w:pPr>
            <w:r>
              <w:rPr>
                <w:color w:val="000000" w:themeColor="text1"/>
                <w:sz w:val="22"/>
                <w:szCs w:val="22"/>
                <w:lang w:val="en-GB"/>
              </w:rPr>
              <w:t xml:space="preserve">Use </w:t>
            </w:r>
            <w:r w:rsidR="0036214C">
              <w:rPr>
                <w:color w:val="000000" w:themeColor="text1"/>
                <w:sz w:val="22"/>
                <w:szCs w:val="22"/>
                <w:lang w:val="en-GB"/>
              </w:rPr>
              <w:t>s</w:t>
            </w:r>
            <w:r>
              <w:rPr>
                <w:color w:val="000000" w:themeColor="text1"/>
                <w:sz w:val="22"/>
                <w:szCs w:val="22"/>
                <w:lang w:val="en-GB"/>
              </w:rPr>
              <w:t xml:space="preserve">lide 6 to explain how the map of Palestine-Israel has changed from before 1918 to </w:t>
            </w:r>
            <w:r w:rsidR="00F370B7">
              <w:rPr>
                <w:color w:val="000000" w:themeColor="text1"/>
                <w:sz w:val="22"/>
                <w:szCs w:val="22"/>
                <w:lang w:val="en-GB"/>
              </w:rPr>
              <w:t xml:space="preserve">the </w:t>
            </w:r>
            <w:r>
              <w:rPr>
                <w:color w:val="000000" w:themeColor="text1"/>
                <w:sz w:val="22"/>
                <w:szCs w:val="22"/>
                <w:lang w:val="en-GB"/>
              </w:rPr>
              <w:t xml:space="preserve">present day. Short history recapping these changes available in textbook. Encourage students to locate Haifa on these maps: a good example of a now-Israeli city which was part of Palestine before 1948 and has a mixed Palestinian and Israeli population today. </w:t>
            </w:r>
            <w:r w:rsidR="008C7470">
              <w:rPr>
                <w:color w:val="000000" w:themeColor="text1"/>
                <w:sz w:val="22"/>
                <w:szCs w:val="22"/>
                <w:lang w:val="en-GB"/>
              </w:rPr>
              <w:t xml:space="preserve">Students to then complete activity 18b </w:t>
            </w:r>
            <w:r w:rsidR="00505227">
              <w:rPr>
                <w:color w:val="000000" w:themeColor="text1"/>
                <w:sz w:val="22"/>
                <w:szCs w:val="22"/>
                <w:lang w:val="en-GB"/>
              </w:rPr>
              <w:t xml:space="preserve">in pairs </w:t>
            </w:r>
            <w:r w:rsidR="008C7470">
              <w:rPr>
                <w:color w:val="000000" w:themeColor="text1"/>
                <w:sz w:val="22"/>
                <w:szCs w:val="22"/>
                <w:lang w:val="en-GB"/>
              </w:rPr>
              <w:t>on the borders of Israel and Palestine today.</w:t>
            </w:r>
            <w:r w:rsidR="00505227">
              <w:rPr>
                <w:color w:val="000000" w:themeColor="text1"/>
                <w:sz w:val="22"/>
                <w:szCs w:val="22"/>
                <w:lang w:val="en-GB"/>
              </w:rPr>
              <w:t xml:space="preserve"> Students to identify the West Bank and Gaza as occupied Palestinian territory</w:t>
            </w:r>
            <w:r w:rsidR="000B48E6">
              <w:rPr>
                <w:color w:val="000000" w:themeColor="text1"/>
                <w:sz w:val="22"/>
                <w:szCs w:val="22"/>
                <w:lang w:val="en-GB"/>
              </w:rPr>
              <w:t>. Extension</w:t>
            </w:r>
            <w:r w:rsidR="00505227">
              <w:rPr>
                <w:color w:val="000000" w:themeColor="text1"/>
                <w:sz w:val="22"/>
                <w:szCs w:val="22"/>
                <w:lang w:val="en-GB"/>
              </w:rPr>
              <w:t xml:space="preserve"> </w:t>
            </w:r>
            <w:r w:rsidR="000B48E6">
              <w:rPr>
                <w:color w:val="000000" w:themeColor="text1"/>
                <w:sz w:val="22"/>
                <w:szCs w:val="22"/>
                <w:lang w:val="en-GB"/>
              </w:rPr>
              <w:t>activity</w:t>
            </w:r>
            <w:r w:rsidR="00505227">
              <w:rPr>
                <w:color w:val="000000" w:themeColor="text1"/>
                <w:sz w:val="22"/>
                <w:szCs w:val="22"/>
                <w:lang w:val="en-GB"/>
              </w:rPr>
              <w:t xml:space="preserve"> available to identify the surrounding countries of </w:t>
            </w:r>
            <w:r w:rsidR="009745F3">
              <w:rPr>
                <w:color w:val="000000" w:themeColor="text1"/>
                <w:sz w:val="22"/>
                <w:szCs w:val="22"/>
                <w:lang w:val="en-GB"/>
              </w:rPr>
              <w:t xml:space="preserve">Lebanon, Egypt, </w:t>
            </w:r>
            <w:proofErr w:type="gramStart"/>
            <w:r w:rsidR="009745F3">
              <w:rPr>
                <w:color w:val="000000" w:themeColor="text1"/>
                <w:sz w:val="22"/>
                <w:szCs w:val="22"/>
                <w:lang w:val="en-GB"/>
              </w:rPr>
              <w:t>Jordan</w:t>
            </w:r>
            <w:proofErr w:type="gramEnd"/>
            <w:r w:rsidR="009745F3">
              <w:rPr>
                <w:color w:val="000000" w:themeColor="text1"/>
                <w:sz w:val="22"/>
                <w:szCs w:val="22"/>
                <w:lang w:val="en-GB"/>
              </w:rPr>
              <w:t xml:space="preserve"> and Syria </w:t>
            </w:r>
          </w:p>
          <w:p w14:paraId="349567A4" w14:textId="51B1AFA3" w:rsidR="00D70A61" w:rsidRPr="00D70A61" w:rsidRDefault="00D70A61" w:rsidP="00D70A61">
            <w:pPr>
              <w:contextualSpacing/>
              <w:rPr>
                <w:rFonts w:ascii="Calibri" w:hAnsi="Calibri" w:cs="Calibri"/>
                <w:sz w:val="22"/>
                <w:szCs w:val="22"/>
                <w:lang w:val="en-GB"/>
              </w:rPr>
            </w:pPr>
            <w:r w:rsidRPr="00D70A61">
              <w:rPr>
                <w:rFonts w:ascii="Calibri" w:hAnsi="Calibri" w:cs="Calibri"/>
                <w:noProof/>
                <w:color w:val="000000" w:themeColor="text1"/>
                <w:sz w:val="22"/>
                <w:szCs w:val="22"/>
                <w:lang w:val="en-GB" w:bidi="en-GB"/>
              </w:rPr>
              <mc:AlternateContent>
                <mc:Choice Requires="wps">
                  <w:drawing>
                    <wp:inline distT="0" distB="0" distL="0" distR="0" wp14:anchorId="6E2121E6" wp14:editId="081E57A7">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DE54CF"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S44g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lZ05YuqOH&#13;&#10;hELvu8S23jlS0CPLwRaiJOVuzTMwox1k7foQV0SxdTs8WTHsMAsxKLT5SyOyoeh9nPSGITFJzovr&#13;&#10;5dXna6KW51j1AgwY0xfwluWfhpeKmVAcvsZExSj1nJLdxrGeGC8vl+Ueoje6vdfG5FjZJtgaZAdB&#13;&#10;eyCkBJcu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JOp0uOIBAAAkBAAADgAAAAAAAAAAAAAAAAAuAgAAZHJzL2Uyb0RvYy54bWxQSwECLQAUAAYA&#13;&#10;CAAAACEAjj7P1NoAAAAHAQAADwAAAAAAAAAAAAAAAAA8BAAAZHJzL2Rvd25yZXYueG1sUEsFBgAA&#13;&#10;AAAEAAQA8wAAAEMFAAAAAA==&#13;&#10;" strokecolor="#37a76f [3206]" strokeweight=".28pt">
                      <v:stroke joinstyle="miter"/>
                      <w10:anchorlock/>
                    </v:line>
                  </w:pict>
                </mc:Fallback>
              </mc:AlternateContent>
            </w:r>
          </w:p>
          <w:p w14:paraId="62B5BBDE" w14:textId="4BE572E6"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18c. Palestine-Israel today</w:t>
            </w:r>
            <w:r w:rsidR="004103FF" w:rsidRPr="006C45AC">
              <w:rPr>
                <w:rFonts w:ascii="Calibri" w:hAnsi="Calibri" w:cs="Calibri"/>
                <w:noProof/>
                <w:color w:val="000000" w:themeColor="text1"/>
                <w:sz w:val="24"/>
                <w:szCs w:val="24"/>
                <w:lang w:val="en-GB"/>
              </w:rPr>
              <w:t xml:space="preserve"> (3 mins)</w:t>
            </w:r>
          </w:p>
          <w:p w14:paraId="4EB29DD8" w14:textId="49278242" w:rsidR="00097E53" w:rsidRDefault="00097E53" w:rsidP="00D70A61">
            <w:pPr>
              <w:contextualSpacing/>
              <w:rPr>
                <w:color w:val="000000" w:themeColor="text1"/>
                <w:sz w:val="22"/>
                <w:szCs w:val="22"/>
                <w:lang w:val="en-GB"/>
              </w:rPr>
            </w:pPr>
            <w:r>
              <w:rPr>
                <w:color w:val="000000" w:themeColor="text1"/>
                <w:sz w:val="22"/>
                <w:szCs w:val="22"/>
                <w:lang w:val="en-GB"/>
              </w:rPr>
              <w:t xml:space="preserve">Recapping what has just been established in activity 18b, students to identify Israel in orange and the occupied </w:t>
            </w:r>
            <w:r w:rsidR="00940BEB">
              <w:rPr>
                <w:color w:val="000000" w:themeColor="text1"/>
                <w:sz w:val="22"/>
                <w:szCs w:val="22"/>
                <w:lang w:val="en-GB"/>
              </w:rPr>
              <w:t>Palestinian</w:t>
            </w:r>
            <w:r>
              <w:rPr>
                <w:color w:val="000000" w:themeColor="text1"/>
                <w:sz w:val="22"/>
                <w:szCs w:val="22"/>
                <w:lang w:val="en-GB"/>
              </w:rPr>
              <w:t xml:space="preserve"> territories of the West Bank and Gaza in blue</w:t>
            </w:r>
            <w:r w:rsidR="00940BEB">
              <w:rPr>
                <w:color w:val="000000" w:themeColor="text1"/>
                <w:sz w:val="22"/>
                <w:szCs w:val="22"/>
                <w:lang w:val="en-GB"/>
              </w:rPr>
              <w:t>. Encourage students to stick this sheet into their books</w:t>
            </w:r>
          </w:p>
          <w:p w14:paraId="70F523D0" w14:textId="01FC7F77" w:rsidR="00D70A61" w:rsidRPr="00D70A61" w:rsidRDefault="006C45AC" w:rsidP="00D70A61">
            <w:pPr>
              <w:contextualSpacing/>
              <w:rPr>
                <w:rFonts w:ascii="Calibri" w:hAnsi="Calibri" w:cs="Calibri"/>
                <w:sz w:val="22"/>
                <w:szCs w:val="22"/>
                <w:lang w:val="en-GB"/>
              </w:rPr>
            </w:pPr>
            <w:r w:rsidRPr="006C45AC">
              <w:rPr>
                <w:color w:val="000000" w:themeColor="text1"/>
                <w:sz w:val="22"/>
                <w:szCs w:val="22"/>
                <w:lang w:val="en-GB"/>
              </w:rPr>
              <w:t xml:space="preserve"> </w:t>
            </w:r>
            <w:r w:rsidR="00D70A61" w:rsidRPr="00D70A61">
              <w:rPr>
                <w:rFonts w:ascii="Calibri" w:hAnsi="Calibri" w:cs="Calibri"/>
                <w:noProof/>
                <w:color w:val="000000" w:themeColor="text1"/>
                <w:sz w:val="22"/>
                <w:szCs w:val="22"/>
                <w:lang w:val="en-GB" w:bidi="en-GB"/>
              </w:rPr>
              <mc:AlternateContent>
                <mc:Choice Requires="wps">
                  <w:drawing>
                    <wp:inline distT="0" distB="0" distL="0" distR="0" wp14:anchorId="0F154A82" wp14:editId="3ED8107A">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6E347A"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076BDF8C" w14:textId="4AEDF6AC" w:rsidR="00D70A61" w:rsidRPr="006C45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6C45AC">
              <w:rPr>
                <w:rFonts w:ascii="Calibri" w:hAnsi="Calibri" w:cs="Calibri"/>
                <w:noProof/>
                <w:color w:val="000000" w:themeColor="text1"/>
                <w:sz w:val="24"/>
                <w:szCs w:val="24"/>
                <w:lang w:val="en-GB"/>
              </w:rPr>
              <w:t>18d. Matching activity</w:t>
            </w:r>
            <w:r w:rsidR="004103FF" w:rsidRPr="006C45AC">
              <w:rPr>
                <w:rFonts w:ascii="Calibri" w:hAnsi="Calibri" w:cs="Calibri"/>
                <w:noProof/>
                <w:color w:val="000000" w:themeColor="text1"/>
                <w:sz w:val="24"/>
                <w:szCs w:val="24"/>
                <w:lang w:val="en-GB"/>
              </w:rPr>
              <w:t xml:space="preserve"> (8 mins)</w:t>
            </w:r>
          </w:p>
          <w:p w14:paraId="5998BCA8" w14:textId="14401C0E" w:rsidR="00C65483" w:rsidRDefault="00C65483" w:rsidP="00D70A61">
            <w:pPr>
              <w:contextualSpacing/>
              <w:rPr>
                <w:color w:val="000000" w:themeColor="text1"/>
                <w:sz w:val="22"/>
                <w:szCs w:val="22"/>
                <w:lang w:val="en-GB"/>
              </w:rPr>
            </w:pPr>
            <w:r>
              <w:rPr>
                <w:color w:val="000000" w:themeColor="text1"/>
                <w:sz w:val="22"/>
                <w:szCs w:val="22"/>
                <w:lang w:val="en-GB"/>
              </w:rPr>
              <w:t>Explain to students</w:t>
            </w:r>
            <w:r w:rsidR="00E0617F">
              <w:rPr>
                <w:color w:val="000000" w:themeColor="text1"/>
                <w:sz w:val="22"/>
                <w:szCs w:val="22"/>
                <w:lang w:val="en-GB"/>
              </w:rPr>
              <w:t xml:space="preserve"> that 9 million people live in Israel, 20% of whom are Palestinian. Is this more than you expected? </w:t>
            </w:r>
            <w:r w:rsidR="008938B3">
              <w:rPr>
                <w:color w:val="000000" w:themeColor="text1"/>
                <w:sz w:val="22"/>
                <w:szCs w:val="22"/>
                <w:lang w:val="en-GB"/>
              </w:rPr>
              <w:t>This is because i</w:t>
            </w:r>
            <w:r w:rsidR="00E0617F">
              <w:rPr>
                <w:color w:val="000000" w:themeColor="text1"/>
                <w:sz w:val="22"/>
                <w:szCs w:val="22"/>
                <w:lang w:val="en-GB"/>
              </w:rPr>
              <w:t>n the Nakba of 1948, although 750,000 Palestinians became refugees, some Palestinians remained and now live within the borders of Israel. These individuals are sometimes referred to as ‘Israel Arabs’, but many do not like this as it denies their Palestinian identity. 18d is a matching activity on the population of Israel</w:t>
            </w:r>
            <w:r w:rsidR="000B32D9">
              <w:rPr>
                <w:color w:val="000000" w:themeColor="text1"/>
                <w:sz w:val="22"/>
                <w:szCs w:val="22"/>
                <w:lang w:val="en-GB"/>
              </w:rPr>
              <w:t xml:space="preserve"> and slide 11 offers a recap of the Nakba from Lesson 7</w:t>
            </w:r>
          </w:p>
          <w:p w14:paraId="677B51CD" w14:textId="7C3DAF4D" w:rsidR="00C65483" w:rsidRDefault="00C65483" w:rsidP="00D70A61">
            <w:pPr>
              <w:contextualSpacing/>
              <w:rPr>
                <w:color w:val="000000" w:themeColor="text1"/>
                <w:sz w:val="22"/>
                <w:szCs w:val="22"/>
                <w:lang w:val="en-GB"/>
              </w:rPr>
            </w:pPr>
          </w:p>
          <w:p w14:paraId="657B2018" w14:textId="3F8B3420" w:rsidR="000B32D9" w:rsidRDefault="000B32D9" w:rsidP="00D70A61">
            <w:pPr>
              <w:contextualSpacing/>
              <w:rPr>
                <w:color w:val="000000" w:themeColor="text1"/>
                <w:sz w:val="22"/>
                <w:szCs w:val="22"/>
                <w:lang w:val="en-GB"/>
              </w:rPr>
            </w:pPr>
          </w:p>
          <w:p w14:paraId="5A5B8FAF" w14:textId="05A4012C" w:rsidR="000B32D9" w:rsidRDefault="000B32D9" w:rsidP="00D70A61">
            <w:pPr>
              <w:contextualSpacing/>
              <w:rPr>
                <w:color w:val="000000" w:themeColor="text1"/>
                <w:sz w:val="22"/>
                <w:szCs w:val="22"/>
                <w:lang w:val="en-GB"/>
              </w:rPr>
            </w:pPr>
          </w:p>
          <w:p w14:paraId="7FCDAB3B" w14:textId="102EE3C2" w:rsidR="000B32D9" w:rsidRDefault="000B32D9" w:rsidP="00D70A61">
            <w:pPr>
              <w:contextualSpacing/>
              <w:rPr>
                <w:color w:val="000000" w:themeColor="text1"/>
                <w:sz w:val="22"/>
                <w:szCs w:val="22"/>
                <w:lang w:val="en-GB"/>
              </w:rPr>
            </w:pPr>
          </w:p>
          <w:p w14:paraId="71E43D8D" w14:textId="77777777" w:rsidR="000B32D9" w:rsidRDefault="000B32D9" w:rsidP="00D70A61">
            <w:pPr>
              <w:contextualSpacing/>
              <w:rPr>
                <w:color w:val="000000" w:themeColor="text1"/>
                <w:sz w:val="22"/>
                <w:szCs w:val="22"/>
                <w:lang w:val="en-GB"/>
              </w:rPr>
            </w:pPr>
          </w:p>
          <w:p w14:paraId="506BB06F" w14:textId="33DDA892" w:rsidR="00D70A61" w:rsidRPr="00D70A61" w:rsidRDefault="00D70A61" w:rsidP="00D70A61">
            <w:pPr>
              <w:contextualSpacing/>
              <w:rPr>
                <w:rFonts w:ascii="Calibri" w:hAnsi="Calibri" w:cs="Calibri"/>
                <w:sz w:val="22"/>
                <w:szCs w:val="22"/>
                <w:lang w:val="en-GB"/>
              </w:rPr>
            </w:pPr>
            <w:r w:rsidRPr="00D70A61">
              <w:rPr>
                <w:rFonts w:ascii="Calibri" w:hAnsi="Calibri" w:cs="Calibri"/>
                <w:noProof/>
                <w:color w:val="000000" w:themeColor="text1"/>
                <w:sz w:val="22"/>
                <w:szCs w:val="22"/>
                <w:lang w:val="en-GB" w:bidi="en-GB"/>
              </w:rPr>
              <mc:AlternateContent>
                <mc:Choice Requires="wps">
                  <w:drawing>
                    <wp:inline distT="0" distB="0" distL="0" distR="0" wp14:anchorId="01FCFB74" wp14:editId="61475087">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EDA401"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37a76f [3206]" strokeweight=".28pt">
                      <v:stroke joinstyle="miter"/>
                      <w10:anchorlock/>
                    </v:line>
                  </w:pict>
                </mc:Fallback>
              </mc:AlternateContent>
            </w:r>
          </w:p>
          <w:p w14:paraId="641EE4C7" w14:textId="7A531603" w:rsidR="008F53ED" w:rsidRPr="008938B3" w:rsidRDefault="00D70A61" w:rsidP="008F53ED">
            <w:pPr>
              <w:pStyle w:val="Heading2"/>
              <w:tabs>
                <w:tab w:val="left" w:pos="2418"/>
              </w:tabs>
              <w:spacing w:line="240" w:lineRule="auto"/>
              <w:contextualSpacing/>
              <w:outlineLvl w:val="1"/>
              <w:rPr>
                <w:rFonts w:ascii="Calibri" w:hAnsi="Calibri" w:cs="Calibri"/>
                <w:noProof/>
                <w:color w:val="000000" w:themeColor="text1"/>
                <w:sz w:val="24"/>
                <w:szCs w:val="24"/>
                <w:lang w:val="en-GB"/>
              </w:rPr>
            </w:pPr>
            <w:r w:rsidRPr="008938B3">
              <w:rPr>
                <w:rFonts w:ascii="Calibri" w:hAnsi="Calibri" w:cs="Calibri"/>
                <w:noProof/>
                <w:color w:val="000000" w:themeColor="text1"/>
                <w:sz w:val="24"/>
                <w:szCs w:val="24"/>
                <w:lang w:val="en-GB"/>
              </w:rPr>
              <w:t>18e. Palestinians in Israel</w:t>
            </w:r>
            <w:r w:rsidR="004103FF" w:rsidRPr="008938B3">
              <w:rPr>
                <w:rFonts w:ascii="Calibri" w:hAnsi="Calibri" w:cs="Calibri"/>
                <w:noProof/>
                <w:color w:val="000000" w:themeColor="text1"/>
                <w:sz w:val="24"/>
                <w:szCs w:val="24"/>
                <w:lang w:val="en-GB"/>
              </w:rPr>
              <w:t xml:space="preserve"> (</w:t>
            </w:r>
            <w:r w:rsidR="00443744" w:rsidRPr="008938B3">
              <w:rPr>
                <w:rFonts w:ascii="Calibri" w:hAnsi="Calibri" w:cs="Calibri"/>
                <w:noProof/>
                <w:color w:val="000000" w:themeColor="text1"/>
                <w:sz w:val="24"/>
                <w:szCs w:val="24"/>
                <w:lang w:val="en-GB"/>
              </w:rPr>
              <w:t>12</w:t>
            </w:r>
            <w:r w:rsidR="004103FF" w:rsidRPr="008938B3">
              <w:rPr>
                <w:rFonts w:ascii="Calibri" w:hAnsi="Calibri" w:cs="Calibri"/>
                <w:noProof/>
                <w:color w:val="000000" w:themeColor="text1"/>
                <w:sz w:val="24"/>
                <w:szCs w:val="24"/>
                <w:lang w:val="en-GB"/>
              </w:rPr>
              <w:t xml:space="preserve"> mins</w:t>
            </w:r>
            <w:r w:rsidR="008F53ED" w:rsidRPr="008938B3">
              <w:rPr>
                <w:rFonts w:ascii="Calibri" w:hAnsi="Calibri" w:cs="Calibri"/>
                <w:noProof/>
                <w:color w:val="000000" w:themeColor="text1"/>
                <w:sz w:val="24"/>
                <w:szCs w:val="24"/>
                <w:lang w:val="en-GB"/>
              </w:rPr>
              <w:t>)</w:t>
            </w:r>
          </w:p>
          <w:p w14:paraId="0BAA5CE7" w14:textId="17E2CF2B" w:rsidR="008938B3" w:rsidRPr="008468AC" w:rsidRDefault="006C45AC" w:rsidP="00D70A61">
            <w:pPr>
              <w:contextualSpacing/>
              <w:rPr>
                <w:color w:val="000000" w:themeColor="text1"/>
                <w:sz w:val="22"/>
                <w:szCs w:val="22"/>
                <w:lang w:val="en-GB"/>
              </w:rPr>
            </w:pPr>
            <w:r w:rsidRPr="008938B3">
              <w:rPr>
                <w:color w:val="000000" w:themeColor="text1"/>
                <w:sz w:val="22"/>
                <w:szCs w:val="22"/>
                <w:lang w:val="en-GB"/>
              </w:rPr>
              <w:t xml:space="preserve">Students </w:t>
            </w:r>
            <w:r w:rsidR="008938B3" w:rsidRPr="008938B3">
              <w:rPr>
                <w:color w:val="000000" w:themeColor="text1"/>
                <w:sz w:val="22"/>
                <w:szCs w:val="22"/>
                <w:lang w:val="en-GB"/>
              </w:rPr>
              <w:t>to use the information in 18e to create a spider diagram of life for Palestinians in Israel. Encourage students to read through all the information first, underlining key parts, and then think about grouping the information into themes</w:t>
            </w:r>
            <w:r w:rsidR="008938B3">
              <w:rPr>
                <w:color w:val="000000" w:themeColor="text1"/>
                <w:sz w:val="22"/>
                <w:szCs w:val="22"/>
                <w:lang w:val="en-GB"/>
              </w:rPr>
              <w:t xml:space="preserve"> for their spider diagram</w:t>
            </w:r>
            <w:r w:rsidR="008938B3" w:rsidRPr="008938B3">
              <w:rPr>
                <w:color w:val="000000" w:themeColor="text1"/>
                <w:sz w:val="22"/>
                <w:szCs w:val="22"/>
                <w:lang w:val="en-GB"/>
              </w:rPr>
              <w:t>, for example ‘legal’, ‘economic’ and ‘social’ aspects of life. Alternatively, students could group the information into ‘law’, ‘education’, ‘health’</w:t>
            </w:r>
            <w:r w:rsidR="0062537A">
              <w:rPr>
                <w:color w:val="000000" w:themeColor="text1"/>
                <w:sz w:val="22"/>
                <w:szCs w:val="22"/>
                <w:lang w:val="en-GB"/>
              </w:rPr>
              <w:t xml:space="preserve">. Students to then think about what it is like to be Palestinian in Israel: video available on slide 13 for students to watch, leading into group discussion. After whole class feedback on group discussion, encourage students to answer </w:t>
            </w:r>
            <w:r w:rsidR="008468AC">
              <w:rPr>
                <w:color w:val="000000" w:themeColor="text1"/>
                <w:sz w:val="22"/>
                <w:szCs w:val="22"/>
                <w:lang w:val="en-GB"/>
              </w:rPr>
              <w:t>the following</w:t>
            </w:r>
            <w:r w:rsidR="0062537A">
              <w:rPr>
                <w:color w:val="000000" w:themeColor="text1"/>
                <w:sz w:val="22"/>
                <w:szCs w:val="22"/>
                <w:lang w:val="en-GB"/>
              </w:rPr>
              <w:t xml:space="preserve"> question in their books, working independently: ‘What is it like to be Palestinian in Israel?’ </w:t>
            </w:r>
          </w:p>
          <w:p w14:paraId="4E2C50B5" w14:textId="57A5B8AB" w:rsidR="00D70A61" w:rsidRPr="008468AC" w:rsidRDefault="00D70A61" w:rsidP="00D70A61">
            <w:pPr>
              <w:contextualSpacing/>
              <w:rPr>
                <w:rFonts w:ascii="Calibri" w:hAnsi="Calibri" w:cs="Calibri"/>
                <w:sz w:val="22"/>
                <w:szCs w:val="22"/>
                <w:lang w:val="en-GB"/>
              </w:rPr>
            </w:pPr>
            <w:r w:rsidRPr="008468AC">
              <w:rPr>
                <w:rFonts w:ascii="Calibri" w:hAnsi="Calibri" w:cs="Calibri"/>
                <w:noProof/>
                <w:color w:val="000000" w:themeColor="text1"/>
                <w:sz w:val="22"/>
                <w:szCs w:val="22"/>
                <w:lang w:val="en-GB" w:bidi="en-GB"/>
              </w:rPr>
              <mc:AlternateContent>
                <mc:Choice Requires="wps">
                  <w:drawing>
                    <wp:inline distT="0" distB="0" distL="0" distR="0" wp14:anchorId="07E93E83" wp14:editId="1A0FEE8D">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066A09"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15211FD9" w14:textId="3CB5B186" w:rsidR="00D70A61" w:rsidRPr="008468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8468AC">
              <w:rPr>
                <w:rFonts w:ascii="Calibri" w:hAnsi="Calibri" w:cs="Calibri"/>
                <w:noProof/>
                <w:color w:val="000000" w:themeColor="text1"/>
                <w:sz w:val="24"/>
                <w:szCs w:val="24"/>
                <w:lang w:val="en-GB"/>
              </w:rPr>
              <w:t>Apartheid</w:t>
            </w:r>
            <w:r w:rsidR="004103FF" w:rsidRPr="008468AC">
              <w:rPr>
                <w:rFonts w:ascii="Calibri" w:hAnsi="Calibri" w:cs="Calibri"/>
                <w:noProof/>
                <w:color w:val="000000" w:themeColor="text1"/>
                <w:sz w:val="24"/>
                <w:szCs w:val="24"/>
                <w:lang w:val="en-GB"/>
              </w:rPr>
              <w:t xml:space="preserve"> (</w:t>
            </w:r>
            <w:r w:rsidR="00443744" w:rsidRPr="008468AC">
              <w:rPr>
                <w:rFonts w:ascii="Calibri" w:hAnsi="Calibri" w:cs="Calibri"/>
                <w:noProof/>
                <w:color w:val="000000" w:themeColor="text1"/>
                <w:sz w:val="24"/>
                <w:szCs w:val="24"/>
                <w:lang w:val="en-GB"/>
              </w:rPr>
              <w:t>8</w:t>
            </w:r>
            <w:r w:rsidR="004103FF" w:rsidRPr="008468AC">
              <w:rPr>
                <w:rFonts w:ascii="Calibri" w:hAnsi="Calibri" w:cs="Calibri"/>
                <w:noProof/>
                <w:color w:val="000000" w:themeColor="text1"/>
                <w:sz w:val="24"/>
                <w:szCs w:val="24"/>
                <w:lang w:val="en-GB"/>
              </w:rPr>
              <w:t xml:space="preserve"> mins)</w:t>
            </w:r>
          </w:p>
          <w:p w14:paraId="70243067" w14:textId="53FDFCA5" w:rsidR="008468AC" w:rsidRPr="008468AC" w:rsidRDefault="008468AC" w:rsidP="00D70A61">
            <w:pPr>
              <w:contextualSpacing/>
              <w:rPr>
                <w:color w:val="000000" w:themeColor="text1"/>
                <w:sz w:val="22"/>
                <w:szCs w:val="22"/>
                <w:lang w:val="en-GB"/>
              </w:rPr>
            </w:pPr>
            <w:r>
              <w:rPr>
                <w:color w:val="000000" w:themeColor="text1"/>
                <w:sz w:val="22"/>
                <w:szCs w:val="22"/>
                <w:lang w:val="en-GB"/>
              </w:rPr>
              <w:t xml:space="preserve">Start by asking students what the word ‘apartheid’ means to them. Have you come across this term before? In what context? What does it mean? Recap the definition of apartheid (a policy or system of separation based on race) and explain that although usually associated with South Africa, the term apartheid is increasingly used to describe Israel’s policy towards </w:t>
            </w:r>
            <w:r w:rsidRPr="008468AC">
              <w:rPr>
                <w:color w:val="000000" w:themeColor="text1"/>
                <w:sz w:val="22"/>
                <w:szCs w:val="22"/>
                <w:lang w:val="en-GB"/>
              </w:rPr>
              <w:t>Palestinians. Video available by Human Rights Watch on apartheid in Israel on slide 16</w:t>
            </w:r>
            <w:r>
              <w:rPr>
                <w:color w:val="000000" w:themeColor="text1"/>
                <w:sz w:val="22"/>
                <w:szCs w:val="22"/>
                <w:lang w:val="en-GB"/>
              </w:rPr>
              <w:t>. Slide 1</w:t>
            </w:r>
            <w:r w:rsidR="00587E91">
              <w:rPr>
                <w:color w:val="000000" w:themeColor="text1"/>
                <w:sz w:val="22"/>
                <w:szCs w:val="22"/>
                <w:lang w:val="en-GB"/>
              </w:rPr>
              <w:t>8</w:t>
            </w:r>
            <w:r>
              <w:rPr>
                <w:color w:val="000000" w:themeColor="text1"/>
                <w:sz w:val="22"/>
                <w:szCs w:val="22"/>
                <w:lang w:val="en-GB"/>
              </w:rPr>
              <w:t xml:space="preserve"> shows that some Israelis are starting to speak out against </w:t>
            </w:r>
            <w:r w:rsidR="00365CA2">
              <w:rPr>
                <w:color w:val="000000" w:themeColor="text1"/>
                <w:sz w:val="22"/>
                <w:szCs w:val="22"/>
                <w:lang w:val="en-GB"/>
              </w:rPr>
              <w:t xml:space="preserve">Israeli occupation and </w:t>
            </w:r>
            <w:r>
              <w:rPr>
                <w:color w:val="000000" w:themeColor="text1"/>
                <w:sz w:val="22"/>
                <w:szCs w:val="22"/>
                <w:lang w:val="en-GB"/>
              </w:rPr>
              <w:t>apartheid: why is this important? If time, students to discuss this question in small groups</w:t>
            </w:r>
          </w:p>
          <w:p w14:paraId="32CF977B" w14:textId="3761E457" w:rsidR="00D70A61" w:rsidRPr="008468AC" w:rsidRDefault="00D70A61" w:rsidP="00D70A61">
            <w:pPr>
              <w:contextualSpacing/>
              <w:rPr>
                <w:rFonts w:ascii="Calibri" w:hAnsi="Calibri" w:cs="Calibri"/>
                <w:sz w:val="22"/>
                <w:szCs w:val="22"/>
                <w:lang w:val="en-GB"/>
              </w:rPr>
            </w:pPr>
            <w:r w:rsidRPr="008468AC">
              <w:rPr>
                <w:rFonts w:ascii="Calibri" w:hAnsi="Calibri" w:cs="Calibri"/>
                <w:noProof/>
                <w:color w:val="000000" w:themeColor="text1"/>
                <w:sz w:val="22"/>
                <w:szCs w:val="22"/>
                <w:lang w:val="en-GB" w:bidi="en-GB"/>
              </w:rPr>
              <mc:AlternateContent>
                <mc:Choice Requires="wps">
                  <w:drawing>
                    <wp:inline distT="0" distB="0" distL="0" distR="0" wp14:anchorId="703F4B38" wp14:editId="4735A5CB">
                      <wp:extent cx="3968496" cy="0"/>
                      <wp:effectExtent l="0" t="0" r="0" b="0"/>
                      <wp:docPr id="33" name="Straight Connector 3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AC28AB" id="Straight Connector 3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uT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8WnDlh6Y4e&#13;&#10;Egq97xLbeudIQY8sB1uIkpS7Nc/AjHaQtetDXBHF1u3wZMWwwyzEoNDmL43IhqL3cdIbhsQkORfX&#13;&#10;y6vP10vO5DlWvQADxvQFvGX5p+GlYiYUh68xUTFKPadkt3GsJ8bLy2W5h+iNbu+1MTlWtgm2BtlB&#13;&#10;0B4IKcGl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EK5MTjAQAAJAQAAA4AAAAAAAAAAAAAAAAALgIAAGRycy9lMm9Eb2MueG1sUEsBAi0AFAAG&#13;&#10;AAgAAAAhAI4+z9TaAAAABwEAAA8AAAAAAAAAAAAAAAAAPQQAAGRycy9kb3ducmV2LnhtbFBLBQYA&#13;&#10;AAAABAAEAPMAAABEBQAAAAA=&#13;&#10;" strokecolor="#37a76f [3206]" strokeweight=".28pt">
                      <v:stroke joinstyle="miter"/>
                      <w10:anchorlock/>
                    </v:line>
                  </w:pict>
                </mc:Fallback>
              </mc:AlternateContent>
            </w:r>
          </w:p>
          <w:p w14:paraId="60F326BE" w14:textId="064842A4" w:rsidR="00D70A61" w:rsidRPr="008468AC"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8468AC">
              <w:rPr>
                <w:rFonts w:ascii="Calibri" w:hAnsi="Calibri" w:cs="Calibri"/>
                <w:noProof/>
                <w:color w:val="000000" w:themeColor="text1"/>
                <w:sz w:val="24"/>
                <w:szCs w:val="24"/>
                <w:lang w:val="en-GB"/>
              </w:rPr>
              <w:t>Plenary (3 mins)</w:t>
            </w:r>
          </w:p>
          <w:p w14:paraId="6B2237CA" w14:textId="2D593013" w:rsidR="00D70A61" w:rsidRPr="0011681A" w:rsidRDefault="0011681A" w:rsidP="00D70A61">
            <w:pPr>
              <w:contextualSpacing/>
              <w:rPr>
                <w:rFonts w:ascii="Calibri" w:hAnsi="Calibri" w:cs="Calibri"/>
                <w:sz w:val="22"/>
                <w:szCs w:val="22"/>
                <w:lang w:val="en-GB"/>
              </w:rPr>
            </w:pPr>
            <w:r>
              <w:rPr>
                <w:color w:val="000000" w:themeColor="text1"/>
                <w:sz w:val="22"/>
                <w:szCs w:val="22"/>
                <w:lang w:val="en-GB"/>
              </w:rPr>
              <w:t xml:space="preserve">In small groups, students to </w:t>
            </w:r>
            <w:r w:rsidR="00CE0AD3">
              <w:rPr>
                <w:color w:val="000000" w:themeColor="text1"/>
                <w:sz w:val="22"/>
                <w:szCs w:val="22"/>
                <w:lang w:val="en-GB"/>
              </w:rPr>
              <w:t xml:space="preserve">list 3 things they have learnt today about life for Palestinians in Israel. Why are there Palestinians living in Israel? (Because </w:t>
            </w:r>
            <w:r w:rsidR="0026597B">
              <w:rPr>
                <w:color w:val="000000" w:themeColor="text1"/>
                <w:sz w:val="22"/>
                <w:szCs w:val="22"/>
                <w:lang w:val="en-GB"/>
              </w:rPr>
              <w:t>Israel</w:t>
            </w:r>
            <w:r w:rsidR="00CE0AD3">
              <w:rPr>
                <w:color w:val="000000" w:themeColor="text1"/>
                <w:sz w:val="22"/>
                <w:szCs w:val="22"/>
                <w:lang w:val="en-GB"/>
              </w:rPr>
              <w:t xml:space="preserve"> used to be Palestine) How many Palestinians live in Israel? (1.8m) What is apartheid? How many Israeli laws discriminate against Palestinians? (65</w:t>
            </w:r>
            <w:r w:rsidR="00AA456D">
              <w:rPr>
                <w:color w:val="000000" w:themeColor="text1"/>
                <w:sz w:val="22"/>
                <w:szCs w:val="22"/>
                <w:lang w:val="en-GB"/>
              </w:rPr>
              <w:t>+</w:t>
            </w:r>
            <w:r w:rsidR="00CE0AD3">
              <w:rPr>
                <w:color w:val="000000" w:themeColor="text1"/>
                <w:sz w:val="22"/>
                <w:szCs w:val="22"/>
                <w:lang w:val="en-GB"/>
              </w:rPr>
              <w:t>)</w:t>
            </w:r>
            <w:r w:rsidR="00D70A61" w:rsidRPr="0011681A">
              <w:rPr>
                <w:rFonts w:ascii="Calibri" w:hAnsi="Calibri" w:cs="Calibri"/>
                <w:noProof/>
                <w:color w:val="000000" w:themeColor="text1"/>
                <w:sz w:val="22"/>
                <w:szCs w:val="22"/>
                <w:lang w:val="en-GB" w:bidi="en-GB"/>
              </w:rPr>
              <mc:AlternateContent>
                <mc:Choice Requires="wps">
                  <w:drawing>
                    <wp:inline distT="0" distB="0" distL="0" distR="0" wp14:anchorId="70263FB9" wp14:editId="06679A64">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E64153"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37a76f [3206]" strokeweight=".28pt">
                      <v:stroke joinstyle="miter"/>
                      <w10:anchorlock/>
                    </v:line>
                  </w:pict>
                </mc:Fallback>
              </mc:AlternateContent>
            </w:r>
          </w:p>
          <w:p w14:paraId="1AC32863" w14:textId="68559D63" w:rsidR="00D70A61" w:rsidRPr="0011681A" w:rsidRDefault="00D70A61" w:rsidP="00D70A61">
            <w:pPr>
              <w:pStyle w:val="Heading2"/>
              <w:spacing w:line="240" w:lineRule="auto"/>
              <w:contextualSpacing/>
              <w:outlineLvl w:val="1"/>
              <w:rPr>
                <w:rFonts w:ascii="Calibri" w:hAnsi="Calibri" w:cs="Calibri"/>
                <w:noProof/>
                <w:color w:val="000000" w:themeColor="text1"/>
                <w:sz w:val="24"/>
                <w:szCs w:val="24"/>
                <w:lang w:val="en-GB"/>
              </w:rPr>
            </w:pPr>
            <w:r w:rsidRPr="0011681A">
              <w:rPr>
                <w:rFonts w:ascii="Calibri" w:hAnsi="Calibri" w:cs="Calibri"/>
                <w:noProof/>
                <w:color w:val="000000" w:themeColor="text1"/>
                <w:sz w:val="24"/>
                <w:szCs w:val="24"/>
                <w:lang w:val="en-GB"/>
              </w:rPr>
              <w:t xml:space="preserve">Homework setting </w:t>
            </w:r>
            <w:r w:rsidR="00443744" w:rsidRPr="0011681A">
              <w:rPr>
                <w:rFonts w:ascii="Calibri" w:hAnsi="Calibri" w:cs="Calibri"/>
                <w:noProof/>
                <w:color w:val="000000" w:themeColor="text1"/>
                <w:sz w:val="24"/>
                <w:szCs w:val="24"/>
                <w:lang w:val="en-GB"/>
              </w:rPr>
              <w:t>(3</w:t>
            </w:r>
            <w:r w:rsidRPr="0011681A">
              <w:rPr>
                <w:rFonts w:ascii="Calibri" w:hAnsi="Calibri" w:cs="Calibri"/>
                <w:noProof/>
                <w:color w:val="000000" w:themeColor="text1"/>
                <w:sz w:val="24"/>
                <w:szCs w:val="24"/>
                <w:lang w:val="en-GB"/>
              </w:rPr>
              <w:t xml:space="preserve"> mins)</w:t>
            </w:r>
          </w:p>
          <w:p w14:paraId="1AC75AFB" w14:textId="37422614" w:rsidR="00D70A61" w:rsidRDefault="00CE0AD3" w:rsidP="00D70A61">
            <w:pPr>
              <w:rPr>
                <w:color w:val="000000" w:themeColor="text1"/>
                <w:sz w:val="22"/>
                <w:szCs w:val="22"/>
                <w:lang w:val="en-GB"/>
              </w:rPr>
            </w:pPr>
            <w:r>
              <w:rPr>
                <w:color w:val="000000" w:themeColor="text1"/>
                <w:sz w:val="22"/>
                <w:szCs w:val="22"/>
                <w:lang w:val="en-GB"/>
              </w:rPr>
              <w:t xml:space="preserve">Students to answer </w:t>
            </w:r>
            <w:r w:rsidR="00976ABF">
              <w:rPr>
                <w:color w:val="000000" w:themeColor="text1"/>
                <w:sz w:val="22"/>
                <w:szCs w:val="22"/>
                <w:lang w:val="en-GB"/>
              </w:rPr>
              <w:t>the following</w:t>
            </w:r>
            <w:r>
              <w:rPr>
                <w:color w:val="000000" w:themeColor="text1"/>
                <w:sz w:val="22"/>
                <w:szCs w:val="22"/>
                <w:lang w:val="en-GB"/>
              </w:rPr>
              <w:t xml:space="preserve"> exam-style question:</w:t>
            </w:r>
            <w:r w:rsidRPr="00BF44B0">
              <w:rPr>
                <w:color w:val="000000" w:themeColor="text1"/>
                <w:sz w:val="22"/>
                <w:szCs w:val="22"/>
                <w:lang w:val="en-GB"/>
              </w:rPr>
              <w:t xml:space="preserve"> Explain </w:t>
            </w:r>
            <w:r w:rsidRPr="00BF44B0">
              <w:rPr>
                <w:b/>
                <w:bCs/>
                <w:color w:val="000000" w:themeColor="text1"/>
                <w:sz w:val="22"/>
                <w:szCs w:val="22"/>
                <w:lang w:val="en-GB"/>
              </w:rPr>
              <w:t>two</w:t>
            </w:r>
            <w:r w:rsidRPr="00BF44B0">
              <w:rPr>
                <w:color w:val="000000" w:themeColor="text1"/>
                <w:sz w:val="22"/>
                <w:szCs w:val="22"/>
                <w:lang w:val="en-GB"/>
              </w:rPr>
              <w:t xml:space="preserve"> consequences of being Palestinian and living in Israel</w:t>
            </w:r>
            <w:r>
              <w:rPr>
                <w:color w:val="000000" w:themeColor="text1"/>
                <w:sz w:val="22"/>
                <w:szCs w:val="22"/>
                <w:lang w:val="en-GB"/>
              </w:rPr>
              <w:t xml:space="preserve"> </w:t>
            </w:r>
            <w:r w:rsidR="00BF44B0">
              <w:rPr>
                <w:color w:val="000000" w:themeColor="text1"/>
                <w:sz w:val="22"/>
                <w:szCs w:val="22"/>
                <w:lang w:val="en-GB"/>
              </w:rPr>
              <w:t>[8]</w:t>
            </w:r>
          </w:p>
          <w:p w14:paraId="13350389" w14:textId="77777777" w:rsidR="00AE6DA2" w:rsidRPr="00D70A61" w:rsidRDefault="00AE6DA2" w:rsidP="000E7E49">
            <w:pPr>
              <w:rPr>
                <w:sz w:val="15"/>
                <w:szCs w:val="15"/>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40E933"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37a76f [3206]" strokeweight="1.5pt">
                      <v:stroke joinstyle="miter"/>
                      <w10:anchorlock/>
                    </v:line>
                  </w:pict>
                </mc:Fallback>
              </mc:AlternateContent>
            </w:r>
          </w:p>
          <w:p w14:paraId="077D5817" w14:textId="3D47EE3E" w:rsidR="002E5506" w:rsidRPr="007A3623" w:rsidRDefault="002E5506" w:rsidP="002E5506">
            <w:pPr>
              <w:rPr>
                <w:rFonts w:ascii="Calibri" w:hAnsi="Calibri" w:cs="Calibri"/>
                <w:noProof/>
                <w:color w:val="000000" w:themeColor="text1"/>
                <w:lang w:val="en-GB"/>
              </w:rPr>
            </w:pPr>
            <w:r w:rsidRPr="007A3623">
              <w:rPr>
                <w:rFonts w:ascii="Calibri" w:hAnsi="Calibri" w:cs="Calibri"/>
                <w:noProof/>
                <w:color w:val="000000" w:themeColor="text1"/>
                <w:lang w:val="en-GB"/>
              </w:rPr>
              <w:t>Amnesty International report including life for Palestinians in Israel:</w:t>
            </w:r>
          </w:p>
          <w:p w14:paraId="06AAA815" w14:textId="77777777" w:rsidR="002E5506" w:rsidRPr="007A3623" w:rsidRDefault="008F283D" w:rsidP="002E5506">
            <w:hyperlink r:id="rId17" w:history="1">
              <w:r w:rsidR="002E5506" w:rsidRPr="007A3623">
                <w:rPr>
                  <w:rStyle w:val="Hyperlink"/>
                </w:rPr>
                <w:t>https://www.amnesty.org/en/location/middle-east-and-north-africa/israel-and-occupied-palestinian-territories/report-israel-and-occupied-palestinian-territories/</w:t>
              </w:r>
            </w:hyperlink>
            <w:r w:rsidR="002E5506" w:rsidRPr="007A3623">
              <w:t xml:space="preserve"> </w:t>
            </w:r>
          </w:p>
          <w:p w14:paraId="7E0619B4" w14:textId="77777777" w:rsidR="002E5506" w:rsidRPr="007A3623" w:rsidRDefault="002E5506" w:rsidP="002E5506">
            <w:r w:rsidRPr="007A3623">
              <w:rPr>
                <w:color w:val="000000" w:themeColor="text1"/>
                <w:lang w:val="en-GB"/>
              </w:rPr>
              <w:t xml:space="preserve">Human Rights Watch report on apartheid in Palestine-Israel: </w:t>
            </w:r>
          </w:p>
          <w:p w14:paraId="48051AB9" w14:textId="77777777" w:rsidR="00D070F9" w:rsidRPr="007A3623" w:rsidRDefault="008F283D" w:rsidP="002E5506">
            <w:pPr>
              <w:rPr>
                <w:lang w:val="en-GB"/>
              </w:rPr>
            </w:pPr>
            <w:hyperlink r:id="rId18" w:history="1">
              <w:r w:rsidR="002E5506" w:rsidRPr="007A3623">
                <w:rPr>
                  <w:rStyle w:val="Hyperlink"/>
                  <w:lang w:val="en-GB"/>
                </w:rPr>
                <w:t>https://www.hrw.org/report/2021/04/27/threshold-crossed/israeli-authorities-and-crimes-apartheid-and-persecution</w:t>
              </w:r>
            </w:hyperlink>
          </w:p>
          <w:p w14:paraId="3E64DC15" w14:textId="4D476BF3" w:rsidR="005562C5" w:rsidRPr="007A3623" w:rsidRDefault="002254BB" w:rsidP="002E5506">
            <w:pPr>
              <w:rPr>
                <w:color w:val="000000" w:themeColor="text1"/>
                <w:lang w:val="en-GB"/>
              </w:rPr>
            </w:pPr>
            <w:r w:rsidRPr="007A3623">
              <w:rPr>
                <w:color w:val="000000" w:themeColor="text1"/>
                <w:lang w:val="en-GB"/>
              </w:rPr>
              <w:t>Life in Israel’s mixed cities (used in lesson):</w:t>
            </w:r>
          </w:p>
          <w:p w14:paraId="12F63620" w14:textId="1A0DA08D" w:rsidR="002254BB" w:rsidRPr="007A3623" w:rsidRDefault="008F283D" w:rsidP="00FB3B5C">
            <w:hyperlink r:id="rId19" w:history="1">
              <w:r w:rsidR="002254BB" w:rsidRPr="007A3623">
                <w:rPr>
                  <w:rStyle w:val="Hyperlink"/>
                </w:rPr>
                <w:t>https://www.youtube.com/watch?v=8RVoPZPKxLY</w:t>
              </w:r>
            </w:hyperlink>
          </w:p>
          <w:p w14:paraId="6A111416" w14:textId="2291E848" w:rsidR="00E422D8" w:rsidRPr="007A3623" w:rsidRDefault="002254BB" w:rsidP="00FB3B5C">
            <w:pPr>
              <w:rPr>
                <w:color w:val="000000" w:themeColor="text1"/>
                <w:lang w:val="en-GB"/>
              </w:rPr>
            </w:pPr>
            <w:r w:rsidRPr="007A3623">
              <w:rPr>
                <w:color w:val="000000" w:themeColor="text1"/>
                <w:lang w:val="en-GB"/>
              </w:rPr>
              <w:t>Crimes of apartheid and persecution in Israel (used in lesson)</w:t>
            </w:r>
            <w:r w:rsidR="00E422D8" w:rsidRPr="007A3623">
              <w:rPr>
                <w:color w:val="000000" w:themeColor="text1"/>
                <w:lang w:val="en-GB"/>
              </w:rPr>
              <w:t>:</w:t>
            </w:r>
          </w:p>
          <w:p w14:paraId="7F4FB564" w14:textId="77777777" w:rsidR="002254BB" w:rsidRPr="002254BB" w:rsidRDefault="008F283D" w:rsidP="002254BB">
            <w:pPr>
              <w:rPr>
                <w:lang w:val="en-GB"/>
              </w:rPr>
            </w:pPr>
            <w:hyperlink r:id="rId20" w:history="1">
              <w:r w:rsidR="002254BB" w:rsidRPr="002254BB">
                <w:rPr>
                  <w:rStyle w:val="Hyperlink"/>
                  <w:lang w:val="en-GB"/>
                </w:rPr>
                <w:t>https://www.youtube.com/watch?time_continue=180&amp;v=6TLe4J7Dvd0&amp;feature=emb_logo</w:t>
              </w:r>
            </w:hyperlink>
            <w:r w:rsidR="002254BB" w:rsidRPr="002254BB">
              <w:rPr>
                <w:lang w:val="en-GB"/>
              </w:rPr>
              <w:t xml:space="preserve"> </w:t>
            </w:r>
          </w:p>
          <w:p w14:paraId="648CD17B" w14:textId="2A9D48A3" w:rsidR="006B1CCD" w:rsidRPr="007A3623" w:rsidRDefault="00AD66A5" w:rsidP="00FB3B5C">
            <w:pPr>
              <w:rPr>
                <w:color w:val="000000" w:themeColor="text1"/>
                <w:lang w:val="en-GB"/>
              </w:rPr>
            </w:pPr>
            <w:r w:rsidRPr="007A3623">
              <w:rPr>
                <w:color w:val="000000" w:themeColor="text1"/>
                <w:lang w:val="en-GB"/>
              </w:rPr>
              <w:t>Israelis speaking out against apartheid</w:t>
            </w:r>
            <w:r w:rsidR="005562C5" w:rsidRPr="007A3623">
              <w:rPr>
                <w:color w:val="000000" w:themeColor="text1"/>
                <w:lang w:val="en-GB"/>
              </w:rPr>
              <w:t xml:space="preserve"> (used in lesson):</w:t>
            </w:r>
          </w:p>
          <w:p w14:paraId="1701D466" w14:textId="535B077D" w:rsidR="00AD66A5" w:rsidRPr="007A3623" w:rsidRDefault="008F283D" w:rsidP="00FB3B5C">
            <w:pPr>
              <w:rPr>
                <w:lang w:val="en-GB"/>
              </w:rPr>
            </w:pPr>
            <w:hyperlink r:id="rId21" w:history="1">
              <w:r w:rsidR="00AD66A5" w:rsidRPr="00AD66A5">
                <w:rPr>
                  <w:rStyle w:val="Hyperlink"/>
                  <w:lang w:val="en-GB"/>
                </w:rPr>
                <w:t>https://www.youtube.com/watch?v=7FoRt7jkvCU&amp;feature=emb_logo</w:t>
              </w:r>
            </w:hyperlink>
            <w:r w:rsidR="00AD66A5" w:rsidRPr="00AD66A5">
              <w:rPr>
                <w:lang w:val="en-GB"/>
              </w:rPr>
              <w:t xml:space="preserve"> </w:t>
            </w:r>
          </w:p>
          <w:p w14:paraId="76B13383" w14:textId="6320094A" w:rsidR="00FB3B5C" w:rsidRPr="007A3623" w:rsidRDefault="00AD66A5" w:rsidP="00AD66A5">
            <w:proofErr w:type="spellStart"/>
            <w:r w:rsidRPr="007A3623">
              <w:rPr>
                <w:color w:val="000000" w:themeColor="text1"/>
                <w:lang w:val="en-GB"/>
              </w:rPr>
              <w:t>B’Tselem</w:t>
            </w:r>
            <w:proofErr w:type="spellEnd"/>
            <w:r w:rsidRPr="007A3623">
              <w:rPr>
                <w:color w:val="000000" w:themeColor="text1"/>
                <w:lang w:val="en-GB"/>
              </w:rPr>
              <w:t xml:space="preserve"> (Israeli NGO) report on apartheid in Palestine-Israel: </w:t>
            </w:r>
          </w:p>
          <w:p w14:paraId="758F3110" w14:textId="056807E4" w:rsidR="00AD66A5" w:rsidRPr="00D2772A" w:rsidRDefault="008F283D" w:rsidP="00AD66A5">
            <w:pPr>
              <w:rPr>
                <w:lang w:val="en-GB"/>
              </w:rPr>
            </w:pPr>
            <w:hyperlink r:id="rId22" w:history="1">
              <w:r w:rsidR="00AD66A5" w:rsidRPr="007A3623">
                <w:rPr>
                  <w:rStyle w:val="Hyperlink"/>
                  <w:lang w:val="en-GB"/>
                </w:rPr>
                <w:t>https://www.btselem.org/publications/fulltext/202101_this_is_apartheid</w:t>
              </w:r>
            </w:hyperlink>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C381" w14:textId="77777777" w:rsidR="008F283D" w:rsidRDefault="008F283D" w:rsidP="00BA3E51">
      <w:pPr>
        <w:spacing w:line="240" w:lineRule="auto"/>
      </w:pPr>
      <w:r>
        <w:separator/>
      </w:r>
    </w:p>
  </w:endnote>
  <w:endnote w:type="continuationSeparator" w:id="0">
    <w:p w14:paraId="1F009C1F" w14:textId="77777777" w:rsidR="008F283D" w:rsidRDefault="008F283D"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324C" w14:textId="77777777" w:rsidR="008F283D" w:rsidRDefault="008F283D" w:rsidP="00BA3E51">
      <w:pPr>
        <w:spacing w:line="240" w:lineRule="auto"/>
      </w:pPr>
      <w:r>
        <w:separator/>
      </w:r>
    </w:p>
  </w:footnote>
  <w:footnote w:type="continuationSeparator" w:id="0">
    <w:p w14:paraId="7A3A7FE5" w14:textId="77777777" w:rsidR="008F283D" w:rsidRDefault="008F283D"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alt="History with solid fill" style="width:14.35pt;height:14.3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312" type="#_x0000_t75" alt="History with solid fill" style="width:192.5pt;height:192.5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68C"/>
    <w:multiLevelType w:val="hybridMultilevel"/>
    <w:tmpl w:val="090ED2D4"/>
    <w:lvl w:ilvl="0" w:tplc="9CC83986">
      <w:start w:val="1"/>
      <w:numFmt w:val="bullet"/>
      <w:lvlText w:val="•"/>
      <w:lvlJc w:val="left"/>
      <w:pPr>
        <w:tabs>
          <w:tab w:val="num" w:pos="720"/>
        </w:tabs>
        <w:ind w:left="720" w:hanging="360"/>
      </w:pPr>
      <w:rPr>
        <w:rFonts w:ascii="Arial" w:hAnsi="Arial" w:hint="default"/>
      </w:rPr>
    </w:lvl>
    <w:lvl w:ilvl="1" w:tplc="4008068C" w:tentative="1">
      <w:start w:val="1"/>
      <w:numFmt w:val="bullet"/>
      <w:lvlText w:val="•"/>
      <w:lvlJc w:val="left"/>
      <w:pPr>
        <w:tabs>
          <w:tab w:val="num" w:pos="1440"/>
        </w:tabs>
        <w:ind w:left="1440" w:hanging="360"/>
      </w:pPr>
      <w:rPr>
        <w:rFonts w:ascii="Arial" w:hAnsi="Arial" w:hint="default"/>
      </w:rPr>
    </w:lvl>
    <w:lvl w:ilvl="2" w:tplc="7F6CBB66" w:tentative="1">
      <w:start w:val="1"/>
      <w:numFmt w:val="bullet"/>
      <w:lvlText w:val="•"/>
      <w:lvlJc w:val="left"/>
      <w:pPr>
        <w:tabs>
          <w:tab w:val="num" w:pos="2160"/>
        </w:tabs>
        <w:ind w:left="2160" w:hanging="360"/>
      </w:pPr>
      <w:rPr>
        <w:rFonts w:ascii="Arial" w:hAnsi="Arial" w:hint="default"/>
      </w:rPr>
    </w:lvl>
    <w:lvl w:ilvl="3" w:tplc="CA7C9830" w:tentative="1">
      <w:start w:val="1"/>
      <w:numFmt w:val="bullet"/>
      <w:lvlText w:val="•"/>
      <w:lvlJc w:val="left"/>
      <w:pPr>
        <w:tabs>
          <w:tab w:val="num" w:pos="2880"/>
        </w:tabs>
        <w:ind w:left="2880" w:hanging="360"/>
      </w:pPr>
      <w:rPr>
        <w:rFonts w:ascii="Arial" w:hAnsi="Arial" w:hint="default"/>
      </w:rPr>
    </w:lvl>
    <w:lvl w:ilvl="4" w:tplc="ED92B60E" w:tentative="1">
      <w:start w:val="1"/>
      <w:numFmt w:val="bullet"/>
      <w:lvlText w:val="•"/>
      <w:lvlJc w:val="left"/>
      <w:pPr>
        <w:tabs>
          <w:tab w:val="num" w:pos="3600"/>
        </w:tabs>
        <w:ind w:left="3600" w:hanging="360"/>
      </w:pPr>
      <w:rPr>
        <w:rFonts w:ascii="Arial" w:hAnsi="Arial" w:hint="default"/>
      </w:rPr>
    </w:lvl>
    <w:lvl w:ilvl="5" w:tplc="A580CD52" w:tentative="1">
      <w:start w:val="1"/>
      <w:numFmt w:val="bullet"/>
      <w:lvlText w:val="•"/>
      <w:lvlJc w:val="left"/>
      <w:pPr>
        <w:tabs>
          <w:tab w:val="num" w:pos="4320"/>
        </w:tabs>
        <w:ind w:left="4320" w:hanging="360"/>
      </w:pPr>
      <w:rPr>
        <w:rFonts w:ascii="Arial" w:hAnsi="Arial" w:hint="default"/>
      </w:rPr>
    </w:lvl>
    <w:lvl w:ilvl="6" w:tplc="416C252A" w:tentative="1">
      <w:start w:val="1"/>
      <w:numFmt w:val="bullet"/>
      <w:lvlText w:val="•"/>
      <w:lvlJc w:val="left"/>
      <w:pPr>
        <w:tabs>
          <w:tab w:val="num" w:pos="5040"/>
        </w:tabs>
        <w:ind w:left="5040" w:hanging="360"/>
      </w:pPr>
      <w:rPr>
        <w:rFonts w:ascii="Arial" w:hAnsi="Arial" w:hint="default"/>
      </w:rPr>
    </w:lvl>
    <w:lvl w:ilvl="7" w:tplc="1406994E" w:tentative="1">
      <w:start w:val="1"/>
      <w:numFmt w:val="bullet"/>
      <w:lvlText w:val="•"/>
      <w:lvlJc w:val="left"/>
      <w:pPr>
        <w:tabs>
          <w:tab w:val="num" w:pos="5760"/>
        </w:tabs>
        <w:ind w:left="5760" w:hanging="360"/>
      </w:pPr>
      <w:rPr>
        <w:rFonts w:ascii="Arial" w:hAnsi="Arial" w:hint="default"/>
      </w:rPr>
    </w:lvl>
    <w:lvl w:ilvl="8" w:tplc="EFC02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6771"/>
    <w:multiLevelType w:val="hybridMultilevel"/>
    <w:tmpl w:val="69E4B900"/>
    <w:lvl w:ilvl="0" w:tplc="CE8ED3BC">
      <w:start w:val="1"/>
      <w:numFmt w:val="bullet"/>
      <w:lvlText w:val="•"/>
      <w:lvlJc w:val="left"/>
      <w:pPr>
        <w:tabs>
          <w:tab w:val="num" w:pos="720"/>
        </w:tabs>
        <w:ind w:left="720" w:hanging="360"/>
      </w:pPr>
      <w:rPr>
        <w:rFonts w:ascii="Arial" w:hAnsi="Arial" w:hint="default"/>
      </w:rPr>
    </w:lvl>
    <w:lvl w:ilvl="1" w:tplc="5ADE5A28" w:tentative="1">
      <w:start w:val="1"/>
      <w:numFmt w:val="bullet"/>
      <w:lvlText w:val="•"/>
      <w:lvlJc w:val="left"/>
      <w:pPr>
        <w:tabs>
          <w:tab w:val="num" w:pos="1440"/>
        </w:tabs>
        <w:ind w:left="1440" w:hanging="360"/>
      </w:pPr>
      <w:rPr>
        <w:rFonts w:ascii="Arial" w:hAnsi="Arial" w:hint="default"/>
      </w:rPr>
    </w:lvl>
    <w:lvl w:ilvl="2" w:tplc="2C9EED34" w:tentative="1">
      <w:start w:val="1"/>
      <w:numFmt w:val="bullet"/>
      <w:lvlText w:val="•"/>
      <w:lvlJc w:val="left"/>
      <w:pPr>
        <w:tabs>
          <w:tab w:val="num" w:pos="2160"/>
        </w:tabs>
        <w:ind w:left="2160" w:hanging="360"/>
      </w:pPr>
      <w:rPr>
        <w:rFonts w:ascii="Arial" w:hAnsi="Arial" w:hint="default"/>
      </w:rPr>
    </w:lvl>
    <w:lvl w:ilvl="3" w:tplc="93DA8990" w:tentative="1">
      <w:start w:val="1"/>
      <w:numFmt w:val="bullet"/>
      <w:lvlText w:val="•"/>
      <w:lvlJc w:val="left"/>
      <w:pPr>
        <w:tabs>
          <w:tab w:val="num" w:pos="2880"/>
        </w:tabs>
        <w:ind w:left="2880" w:hanging="360"/>
      </w:pPr>
      <w:rPr>
        <w:rFonts w:ascii="Arial" w:hAnsi="Arial" w:hint="default"/>
      </w:rPr>
    </w:lvl>
    <w:lvl w:ilvl="4" w:tplc="BB22BD22" w:tentative="1">
      <w:start w:val="1"/>
      <w:numFmt w:val="bullet"/>
      <w:lvlText w:val="•"/>
      <w:lvlJc w:val="left"/>
      <w:pPr>
        <w:tabs>
          <w:tab w:val="num" w:pos="3600"/>
        </w:tabs>
        <w:ind w:left="3600" w:hanging="360"/>
      </w:pPr>
      <w:rPr>
        <w:rFonts w:ascii="Arial" w:hAnsi="Arial" w:hint="default"/>
      </w:rPr>
    </w:lvl>
    <w:lvl w:ilvl="5" w:tplc="798C4BEC" w:tentative="1">
      <w:start w:val="1"/>
      <w:numFmt w:val="bullet"/>
      <w:lvlText w:val="•"/>
      <w:lvlJc w:val="left"/>
      <w:pPr>
        <w:tabs>
          <w:tab w:val="num" w:pos="4320"/>
        </w:tabs>
        <w:ind w:left="4320" w:hanging="360"/>
      </w:pPr>
      <w:rPr>
        <w:rFonts w:ascii="Arial" w:hAnsi="Arial" w:hint="default"/>
      </w:rPr>
    </w:lvl>
    <w:lvl w:ilvl="6" w:tplc="14CC5A4A" w:tentative="1">
      <w:start w:val="1"/>
      <w:numFmt w:val="bullet"/>
      <w:lvlText w:val="•"/>
      <w:lvlJc w:val="left"/>
      <w:pPr>
        <w:tabs>
          <w:tab w:val="num" w:pos="5040"/>
        </w:tabs>
        <w:ind w:left="5040" w:hanging="360"/>
      </w:pPr>
      <w:rPr>
        <w:rFonts w:ascii="Arial" w:hAnsi="Arial" w:hint="default"/>
      </w:rPr>
    </w:lvl>
    <w:lvl w:ilvl="7" w:tplc="1DE66266" w:tentative="1">
      <w:start w:val="1"/>
      <w:numFmt w:val="bullet"/>
      <w:lvlText w:val="•"/>
      <w:lvlJc w:val="left"/>
      <w:pPr>
        <w:tabs>
          <w:tab w:val="num" w:pos="5760"/>
        </w:tabs>
        <w:ind w:left="5760" w:hanging="360"/>
      </w:pPr>
      <w:rPr>
        <w:rFonts w:ascii="Arial" w:hAnsi="Arial" w:hint="default"/>
      </w:rPr>
    </w:lvl>
    <w:lvl w:ilvl="8" w:tplc="51F45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F6A"/>
    <w:multiLevelType w:val="hybridMultilevel"/>
    <w:tmpl w:val="3FFAC9E2"/>
    <w:lvl w:ilvl="0" w:tplc="588A2B28">
      <w:start w:val="1"/>
      <w:numFmt w:val="bullet"/>
      <w:lvlText w:val="•"/>
      <w:lvlJc w:val="left"/>
      <w:pPr>
        <w:tabs>
          <w:tab w:val="num" w:pos="720"/>
        </w:tabs>
        <w:ind w:left="720" w:hanging="360"/>
      </w:pPr>
      <w:rPr>
        <w:rFonts w:ascii="Arial" w:hAnsi="Arial" w:hint="default"/>
      </w:rPr>
    </w:lvl>
    <w:lvl w:ilvl="1" w:tplc="126AEB2A" w:tentative="1">
      <w:start w:val="1"/>
      <w:numFmt w:val="bullet"/>
      <w:lvlText w:val="•"/>
      <w:lvlJc w:val="left"/>
      <w:pPr>
        <w:tabs>
          <w:tab w:val="num" w:pos="1440"/>
        </w:tabs>
        <w:ind w:left="1440" w:hanging="360"/>
      </w:pPr>
      <w:rPr>
        <w:rFonts w:ascii="Arial" w:hAnsi="Arial" w:hint="default"/>
      </w:rPr>
    </w:lvl>
    <w:lvl w:ilvl="2" w:tplc="40D0D192" w:tentative="1">
      <w:start w:val="1"/>
      <w:numFmt w:val="bullet"/>
      <w:lvlText w:val="•"/>
      <w:lvlJc w:val="left"/>
      <w:pPr>
        <w:tabs>
          <w:tab w:val="num" w:pos="2160"/>
        </w:tabs>
        <w:ind w:left="2160" w:hanging="360"/>
      </w:pPr>
      <w:rPr>
        <w:rFonts w:ascii="Arial" w:hAnsi="Arial" w:hint="default"/>
      </w:rPr>
    </w:lvl>
    <w:lvl w:ilvl="3" w:tplc="78F01FFA" w:tentative="1">
      <w:start w:val="1"/>
      <w:numFmt w:val="bullet"/>
      <w:lvlText w:val="•"/>
      <w:lvlJc w:val="left"/>
      <w:pPr>
        <w:tabs>
          <w:tab w:val="num" w:pos="2880"/>
        </w:tabs>
        <w:ind w:left="2880" w:hanging="360"/>
      </w:pPr>
      <w:rPr>
        <w:rFonts w:ascii="Arial" w:hAnsi="Arial" w:hint="default"/>
      </w:rPr>
    </w:lvl>
    <w:lvl w:ilvl="4" w:tplc="1B7A9C64" w:tentative="1">
      <w:start w:val="1"/>
      <w:numFmt w:val="bullet"/>
      <w:lvlText w:val="•"/>
      <w:lvlJc w:val="left"/>
      <w:pPr>
        <w:tabs>
          <w:tab w:val="num" w:pos="3600"/>
        </w:tabs>
        <w:ind w:left="3600" w:hanging="360"/>
      </w:pPr>
      <w:rPr>
        <w:rFonts w:ascii="Arial" w:hAnsi="Arial" w:hint="default"/>
      </w:rPr>
    </w:lvl>
    <w:lvl w:ilvl="5" w:tplc="1AD824BA" w:tentative="1">
      <w:start w:val="1"/>
      <w:numFmt w:val="bullet"/>
      <w:lvlText w:val="•"/>
      <w:lvlJc w:val="left"/>
      <w:pPr>
        <w:tabs>
          <w:tab w:val="num" w:pos="4320"/>
        </w:tabs>
        <w:ind w:left="4320" w:hanging="360"/>
      </w:pPr>
      <w:rPr>
        <w:rFonts w:ascii="Arial" w:hAnsi="Arial" w:hint="default"/>
      </w:rPr>
    </w:lvl>
    <w:lvl w:ilvl="6" w:tplc="719A9C4E" w:tentative="1">
      <w:start w:val="1"/>
      <w:numFmt w:val="bullet"/>
      <w:lvlText w:val="•"/>
      <w:lvlJc w:val="left"/>
      <w:pPr>
        <w:tabs>
          <w:tab w:val="num" w:pos="5040"/>
        </w:tabs>
        <w:ind w:left="5040" w:hanging="360"/>
      </w:pPr>
      <w:rPr>
        <w:rFonts w:ascii="Arial" w:hAnsi="Arial" w:hint="default"/>
      </w:rPr>
    </w:lvl>
    <w:lvl w:ilvl="7" w:tplc="C770BAB6" w:tentative="1">
      <w:start w:val="1"/>
      <w:numFmt w:val="bullet"/>
      <w:lvlText w:val="•"/>
      <w:lvlJc w:val="left"/>
      <w:pPr>
        <w:tabs>
          <w:tab w:val="num" w:pos="5760"/>
        </w:tabs>
        <w:ind w:left="5760" w:hanging="360"/>
      </w:pPr>
      <w:rPr>
        <w:rFonts w:ascii="Arial" w:hAnsi="Arial" w:hint="default"/>
      </w:rPr>
    </w:lvl>
    <w:lvl w:ilvl="8" w:tplc="84C4E2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1D3A6C"/>
    <w:multiLevelType w:val="hybridMultilevel"/>
    <w:tmpl w:val="204C4D70"/>
    <w:lvl w:ilvl="0" w:tplc="5802A5CC">
      <w:start w:val="1"/>
      <w:numFmt w:val="bullet"/>
      <w:lvlText w:val="•"/>
      <w:lvlJc w:val="left"/>
      <w:pPr>
        <w:tabs>
          <w:tab w:val="num" w:pos="720"/>
        </w:tabs>
        <w:ind w:left="720" w:hanging="360"/>
      </w:pPr>
      <w:rPr>
        <w:rFonts w:ascii="Arial" w:hAnsi="Arial" w:hint="default"/>
      </w:rPr>
    </w:lvl>
    <w:lvl w:ilvl="1" w:tplc="126C1FCC" w:tentative="1">
      <w:start w:val="1"/>
      <w:numFmt w:val="bullet"/>
      <w:lvlText w:val="•"/>
      <w:lvlJc w:val="left"/>
      <w:pPr>
        <w:tabs>
          <w:tab w:val="num" w:pos="1440"/>
        </w:tabs>
        <w:ind w:left="1440" w:hanging="360"/>
      </w:pPr>
      <w:rPr>
        <w:rFonts w:ascii="Arial" w:hAnsi="Arial" w:hint="default"/>
      </w:rPr>
    </w:lvl>
    <w:lvl w:ilvl="2" w:tplc="58788B92" w:tentative="1">
      <w:start w:val="1"/>
      <w:numFmt w:val="bullet"/>
      <w:lvlText w:val="•"/>
      <w:lvlJc w:val="left"/>
      <w:pPr>
        <w:tabs>
          <w:tab w:val="num" w:pos="2160"/>
        </w:tabs>
        <w:ind w:left="2160" w:hanging="360"/>
      </w:pPr>
      <w:rPr>
        <w:rFonts w:ascii="Arial" w:hAnsi="Arial" w:hint="default"/>
      </w:rPr>
    </w:lvl>
    <w:lvl w:ilvl="3" w:tplc="02F49F18" w:tentative="1">
      <w:start w:val="1"/>
      <w:numFmt w:val="bullet"/>
      <w:lvlText w:val="•"/>
      <w:lvlJc w:val="left"/>
      <w:pPr>
        <w:tabs>
          <w:tab w:val="num" w:pos="2880"/>
        </w:tabs>
        <w:ind w:left="2880" w:hanging="360"/>
      </w:pPr>
      <w:rPr>
        <w:rFonts w:ascii="Arial" w:hAnsi="Arial" w:hint="default"/>
      </w:rPr>
    </w:lvl>
    <w:lvl w:ilvl="4" w:tplc="FC9E0684" w:tentative="1">
      <w:start w:val="1"/>
      <w:numFmt w:val="bullet"/>
      <w:lvlText w:val="•"/>
      <w:lvlJc w:val="left"/>
      <w:pPr>
        <w:tabs>
          <w:tab w:val="num" w:pos="3600"/>
        </w:tabs>
        <w:ind w:left="3600" w:hanging="360"/>
      </w:pPr>
      <w:rPr>
        <w:rFonts w:ascii="Arial" w:hAnsi="Arial" w:hint="default"/>
      </w:rPr>
    </w:lvl>
    <w:lvl w:ilvl="5" w:tplc="67DA7E68" w:tentative="1">
      <w:start w:val="1"/>
      <w:numFmt w:val="bullet"/>
      <w:lvlText w:val="•"/>
      <w:lvlJc w:val="left"/>
      <w:pPr>
        <w:tabs>
          <w:tab w:val="num" w:pos="4320"/>
        </w:tabs>
        <w:ind w:left="4320" w:hanging="360"/>
      </w:pPr>
      <w:rPr>
        <w:rFonts w:ascii="Arial" w:hAnsi="Arial" w:hint="default"/>
      </w:rPr>
    </w:lvl>
    <w:lvl w:ilvl="6" w:tplc="C8EA6674" w:tentative="1">
      <w:start w:val="1"/>
      <w:numFmt w:val="bullet"/>
      <w:lvlText w:val="•"/>
      <w:lvlJc w:val="left"/>
      <w:pPr>
        <w:tabs>
          <w:tab w:val="num" w:pos="5040"/>
        </w:tabs>
        <w:ind w:left="5040" w:hanging="360"/>
      </w:pPr>
      <w:rPr>
        <w:rFonts w:ascii="Arial" w:hAnsi="Arial" w:hint="default"/>
      </w:rPr>
    </w:lvl>
    <w:lvl w:ilvl="7" w:tplc="110A01E0" w:tentative="1">
      <w:start w:val="1"/>
      <w:numFmt w:val="bullet"/>
      <w:lvlText w:val="•"/>
      <w:lvlJc w:val="left"/>
      <w:pPr>
        <w:tabs>
          <w:tab w:val="num" w:pos="5760"/>
        </w:tabs>
        <w:ind w:left="5760" w:hanging="360"/>
      </w:pPr>
      <w:rPr>
        <w:rFonts w:ascii="Arial" w:hAnsi="Arial" w:hint="default"/>
      </w:rPr>
    </w:lvl>
    <w:lvl w:ilvl="8" w:tplc="58BEE9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99CB38"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6"/>
  </w:num>
  <w:num w:numId="5">
    <w:abstractNumId w:val="7"/>
  </w:num>
  <w:num w:numId="6">
    <w:abstractNumId w:val="5"/>
  </w:num>
  <w:num w:numId="7">
    <w:abstractNumId w:val="4"/>
  </w:num>
  <w:num w:numId="8">
    <w:abstractNumId w:val="2"/>
  </w:num>
  <w:num w:numId="9">
    <w:abstractNumId w:val="0"/>
  </w:num>
  <w:num w:numId="10">
    <w:abstractNumId w:val="3"/>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0407B"/>
    <w:rsid w:val="00005A79"/>
    <w:rsid w:val="00012B9D"/>
    <w:rsid w:val="00013910"/>
    <w:rsid w:val="0002018A"/>
    <w:rsid w:val="000208B0"/>
    <w:rsid w:val="0002232A"/>
    <w:rsid w:val="0002305B"/>
    <w:rsid w:val="00023509"/>
    <w:rsid w:val="000308CF"/>
    <w:rsid w:val="00033E74"/>
    <w:rsid w:val="00034BFB"/>
    <w:rsid w:val="00041F8A"/>
    <w:rsid w:val="000442DB"/>
    <w:rsid w:val="00045567"/>
    <w:rsid w:val="00045F2E"/>
    <w:rsid w:val="00054F10"/>
    <w:rsid w:val="00055BBC"/>
    <w:rsid w:val="00055CC0"/>
    <w:rsid w:val="00063BA1"/>
    <w:rsid w:val="0006687C"/>
    <w:rsid w:val="00073726"/>
    <w:rsid w:val="00073AF1"/>
    <w:rsid w:val="00073BF3"/>
    <w:rsid w:val="00075F2A"/>
    <w:rsid w:val="00076EA8"/>
    <w:rsid w:val="00081773"/>
    <w:rsid w:val="00081B51"/>
    <w:rsid w:val="000828CB"/>
    <w:rsid w:val="00083E76"/>
    <w:rsid w:val="00085AB3"/>
    <w:rsid w:val="000861D3"/>
    <w:rsid w:val="000903D2"/>
    <w:rsid w:val="00092D5B"/>
    <w:rsid w:val="000966E5"/>
    <w:rsid w:val="00097475"/>
    <w:rsid w:val="00097E53"/>
    <w:rsid w:val="000A2F4B"/>
    <w:rsid w:val="000A6E00"/>
    <w:rsid w:val="000A71E0"/>
    <w:rsid w:val="000B32D9"/>
    <w:rsid w:val="000B48E6"/>
    <w:rsid w:val="000C211C"/>
    <w:rsid w:val="000C7293"/>
    <w:rsid w:val="000D3194"/>
    <w:rsid w:val="000D3891"/>
    <w:rsid w:val="000D52D6"/>
    <w:rsid w:val="000D6E85"/>
    <w:rsid w:val="000E66ED"/>
    <w:rsid w:val="000E7E49"/>
    <w:rsid w:val="000F3F0F"/>
    <w:rsid w:val="000F3FE2"/>
    <w:rsid w:val="000F508D"/>
    <w:rsid w:val="000F6E0D"/>
    <w:rsid w:val="000F6F4A"/>
    <w:rsid w:val="00103A98"/>
    <w:rsid w:val="001053D0"/>
    <w:rsid w:val="001058AB"/>
    <w:rsid w:val="001119D3"/>
    <w:rsid w:val="0011681A"/>
    <w:rsid w:val="00117650"/>
    <w:rsid w:val="001250C6"/>
    <w:rsid w:val="00140582"/>
    <w:rsid w:val="00144334"/>
    <w:rsid w:val="00144BF3"/>
    <w:rsid w:val="0015116A"/>
    <w:rsid w:val="00152326"/>
    <w:rsid w:val="00152C64"/>
    <w:rsid w:val="00153A86"/>
    <w:rsid w:val="001540CA"/>
    <w:rsid w:val="00162E57"/>
    <w:rsid w:val="001735E4"/>
    <w:rsid w:val="00173B36"/>
    <w:rsid w:val="00174466"/>
    <w:rsid w:val="001757CF"/>
    <w:rsid w:val="00175F69"/>
    <w:rsid w:val="00177BCB"/>
    <w:rsid w:val="00182010"/>
    <w:rsid w:val="00182A4C"/>
    <w:rsid w:val="00182BFE"/>
    <w:rsid w:val="00182CDA"/>
    <w:rsid w:val="00185478"/>
    <w:rsid w:val="00190F77"/>
    <w:rsid w:val="0019379D"/>
    <w:rsid w:val="001949D5"/>
    <w:rsid w:val="001A4C20"/>
    <w:rsid w:val="001A50D0"/>
    <w:rsid w:val="001A5650"/>
    <w:rsid w:val="001B6452"/>
    <w:rsid w:val="001C2BEA"/>
    <w:rsid w:val="001C4604"/>
    <w:rsid w:val="001D32FA"/>
    <w:rsid w:val="001D6505"/>
    <w:rsid w:val="001D7E73"/>
    <w:rsid w:val="001E5794"/>
    <w:rsid w:val="001E7C2D"/>
    <w:rsid w:val="001F001E"/>
    <w:rsid w:val="001F1221"/>
    <w:rsid w:val="001F37BD"/>
    <w:rsid w:val="001F4D89"/>
    <w:rsid w:val="001F6D5E"/>
    <w:rsid w:val="001F7143"/>
    <w:rsid w:val="00203857"/>
    <w:rsid w:val="002052F4"/>
    <w:rsid w:val="00207896"/>
    <w:rsid w:val="0021406F"/>
    <w:rsid w:val="00217454"/>
    <w:rsid w:val="00221FC5"/>
    <w:rsid w:val="002251C8"/>
    <w:rsid w:val="002254BB"/>
    <w:rsid w:val="00226ADE"/>
    <w:rsid w:val="002306C5"/>
    <w:rsid w:val="002317D7"/>
    <w:rsid w:val="00232E28"/>
    <w:rsid w:val="0023600D"/>
    <w:rsid w:val="00236FE3"/>
    <w:rsid w:val="0024021C"/>
    <w:rsid w:val="00240F5B"/>
    <w:rsid w:val="00241482"/>
    <w:rsid w:val="00242609"/>
    <w:rsid w:val="00251FD1"/>
    <w:rsid w:val="00261E7B"/>
    <w:rsid w:val="0026597B"/>
    <w:rsid w:val="00270B73"/>
    <w:rsid w:val="00273F03"/>
    <w:rsid w:val="002911F0"/>
    <w:rsid w:val="00293BB8"/>
    <w:rsid w:val="002954B8"/>
    <w:rsid w:val="002A0343"/>
    <w:rsid w:val="002A1920"/>
    <w:rsid w:val="002A2A61"/>
    <w:rsid w:val="002A2EC5"/>
    <w:rsid w:val="002A4A92"/>
    <w:rsid w:val="002A59A3"/>
    <w:rsid w:val="002A7ED5"/>
    <w:rsid w:val="002B0852"/>
    <w:rsid w:val="002C0659"/>
    <w:rsid w:val="002C0662"/>
    <w:rsid w:val="002C0865"/>
    <w:rsid w:val="002D010B"/>
    <w:rsid w:val="002D2F3C"/>
    <w:rsid w:val="002D50DB"/>
    <w:rsid w:val="002D5478"/>
    <w:rsid w:val="002E5506"/>
    <w:rsid w:val="002E72A1"/>
    <w:rsid w:val="002F00EE"/>
    <w:rsid w:val="002F3DB0"/>
    <w:rsid w:val="002F4702"/>
    <w:rsid w:val="0030441F"/>
    <w:rsid w:val="00306E84"/>
    <w:rsid w:val="00311E51"/>
    <w:rsid w:val="00315B60"/>
    <w:rsid w:val="00320ECB"/>
    <w:rsid w:val="003212B8"/>
    <w:rsid w:val="00322EB8"/>
    <w:rsid w:val="00326ED4"/>
    <w:rsid w:val="0034088D"/>
    <w:rsid w:val="003420DB"/>
    <w:rsid w:val="00344FC0"/>
    <w:rsid w:val="003503DC"/>
    <w:rsid w:val="00350771"/>
    <w:rsid w:val="003513F3"/>
    <w:rsid w:val="003525E8"/>
    <w:rsid w:val="003547A8"/>
    <w:rsid w:val="003576EA"/>
    <w:rsid w:val="0036214C"/>
    <w:rsid w:val="00365CA2"/>
    <w:rsid w:val="00377A0D"/>
    <w:rsid w:val="00382737"/>
    <w:rsid w:val="00396DC9"/>
    <w:rsid w:val="003A40EC"/>
    <w:rsid w:val="003A4A9B"/>
    <w:rsid w:val="003A57FE"/>
    <w:rsid w:val="003B738F"/>
    <w:rsid w:val="003C556D"/>
    <w:rsid w:val="003D1C05"/>
    <w:rsid w:val="003D2F5C"/>
    <w:rsid w:val="003D6070"/>
    <w:rsid w:val="003D75AC"/>
    <w:rsid w:val="003E02DA"/>
    <w:rsid w:val="003E1692"/>
    <w:rsid w:val="003E1B5D"/>
    <w:rsid w:val="003E63B0"/>
    <w:rsid w:val="003E7783"/>
    <w:rsid w:val="003F0CC9"/>
    <w:rsid w:val="003F2AF4"/>
    <w:rsid w:val="003F64BF"/>
    <w:rsid w:val="003F6AEB"/>
    <w:rsid w:val="0040108F"/>
    <w:rsid w:val="00402267"/>
    <w:rsid w:val="004023DD"/>
    <w:rsid w:val="00406DDB"/>
    <w:rsid w:val="004101CF"/>
    <w:rsid w:val="004103FF"/>
    <w:rsid w:val="00420523"/>
    <w:rsid w:val="00427CDC"/>
    <w:rsid w:val="00436997"/>
    <w:rsid w:val="00442A0E"/>
    <w:rsid w:val="00442A8D"/>
    <w:rsid w:val="00443744"/>
    <w:rsid w:val="00443C70"/>
    <w:rsid w:val="00444344"/>
    <w:rsid w:val="00447EA2"/>
    <w:rsid w:val="00450630"/>
    <w:rsid w:val="00451F24"/>
    <w:rsid w:val="00455AEA"/>
    <w:rsid w:val="004658A0"/>
    <w:rsid w:val="0047053C"/>
    <w:rsid w:val="00470A3D"/>
    <w:rsid w:val="0047255B"/>
    <w:rsid w:val="00474F28"/>
    <w:rsid w:val="004757D8"/>
    <w:rsid w:val="00481C55"/>
    <w:rsid w:val="004872AB"/>
    <w:rsid w:val="00490EAC"/>
    <w:rsid w:val="004970DF"/>
    <w:rsid w:val="004A12DF"/>
    <w:rsid w:val="004A4C74"/>
    <w:rsid w:val="004A6168"/>
    <w:rsid w:val="004B1BBD"/>
    <w:rsid w:val="004B44DB"/>
    <w:rsid w:val="004B5973"/>
    <w:rsid w:val="004C062C"/>
    <w:rsid w:val="004C0692"/>
    <w:rsid w:val="004C67F9"/>
    <w:rsid w:val="004E0113"/>
    <w:rsid w:val="004E1C13"/>
    <w:rsid w:val="004E5226"/>
    <w:rsid w:val="004E5887"/>
    <w:rsid w:val="004E6AB2"/>
    <w:rsid w:val="004E70E8"/>
    <w:rsid w:val="004F3299"/>
    <w:rsid w:val="004F36CB"/>
    <w:rsid w:val="005008A7"/>
    <w:rsid w:val="00501515"/>
    <w:rsid w:val="005019E0"/>
    <w:rsid w:val="00505227"/>
    <w:rsid w:val="005057E6"/>
    <w:rsid w:val="00510FB7"/>
    <w:rsid w:val="0051389B"/>
    <w:rsid w:val="0051427B"/>
    <w:rsid w:val="00517631"/>
    <w:rsid w:val="00521A0F"/>
    <w:rsid w:val="00531E91"/>
    <w:rsid w:val="00533286"/>
    <w:rsid w:val="005340E9"/>
    <w:rsid w:val="00535F87"/>
    <w:rsid w:val="0055375E"/>
    <w:rsid w:val="00556195"/>
    <w:rsid w:val="005562C5"/>
    <w:rsid w:val="00564622"/>
    <w:rsid w:val="005664EE"/>
    <w:rsid w:val="00571A27"/>
    <w:rsid w:val="0057598B"/>
    <w:rsid w:val="0058117D"/>
    <w:rsid w:val="00581A80"/>
    <w:rsid w:val="00587E91"/>
    <w:rsid w:val="00592F6D"/>
    <w:rsid w:val="00593A0B"/>
    <w:rsid w:val="00594DBA"/>
    <w:rsid w:val="005A0506"/>
    <w:rsid w:val="005A3C74"/>
    <w:rsid w:val="005A3E0B"/>
    <w:rsid w:val="005B30ED"/>
    <w:rsid w:val="005B3227"/>
    <w:rsid w:val="005B3D45"/>
    <w:rsid w:val="005B4922"/>
    <w:rsid w:val="005B67BB"/>
    <w:rsid w:val="005C1427"/>
    <w:rsid w:val="005D2900"/>
    <w:rsid w:val="005D4FB6"/>
    <w:rsid w:val="005E41B0"/>
    <w:rsid w:val="005F0247"/>
    <w:rsid w:val="005F0DEF"/>
    <w:rsid w:val="005F2A73"/>
    <w:rsid w:val="005F5949"/>
    <w:rsid w:val="006036E2"/>
    <w:rsid w:val="0062291D"/>
    <w:rsid w:val="0062537A"/>
    <w:rsid w:val="00635DFF"/>
    <w:rsid w:val="00637C8E"/>
    <w:rsid w:val="00644020"/>
    <w:rsid w:val="00644308"/>
    <w:rsid w:val="006507D0"/>
    <w:rsid w:val="0065533D"/>
    <w:rsid w:val="0065568B"/>
    <w:rsid w:val="00660A4F"/>
    <w:rsid w:val="00680290"/>
    <w:rsid w:val="0068094B"/>
    <w:rsid w:val="00686284"/>
    <w:rsid w:val="006A1EC9"/>
    <w:rsid w:val="006A2735"/>
    <w:rsid w:val="006B114B"/>
    <w:rsid w:val="006B1647"/>
    <w:rsid w:val="006B1CCD"/>
    <w:rsid w:val="006B59A6"/>
    <w:rsid w:val="006B63D9"/>
    <w:rsid w:val="006B6424"/>
    <w:rsid w:val="006C2500"/>
    <w:rsid w:val="006C45AC"/>
    <w:rsid w:val="006D27A9"/>
    <w:rsid w:val="006E1A8C"/>
    <w:rsid w:val="006E253A"/>
    <w:rsid w:val="006E51B9"/>
    <w:rsid w:val="006E7168"/>
    <w:rsid w:val="006F03A1"/>
    <w:rsid w:val="006F778D"/>
    <w:rsid w:val="00700655"/>
    <w:rsid w:val="00707013"/>
    <w:rsid w:val="007146E4"/>
    <w:rsid w:val="0071521B"/>
    <w:rsid w:val="00721EE1"/>
    <w:rsid w:val="0072759E"/>
    <w:rsid w:val="00733F57"/>
    <w:rsid w:val="0073402D"/>
    <w:rsid w:val="007409EC"/>
    <w:rsid w:val="00742301"/>
    <w:rsid w:val="00750525"/>
    <w:rsid w:val="00752F48"/>
    <w:rsid w:val="00755BD1"/>
    <w:rsid w:val="0076316E"/>
    <w:rsid w:val="00772DE5"/>
    <w:rsid w:val="0079290B"/>
    <w:rsid w:val="00792D43"/>
    <w:rsid w:val="00793EB6"/>
    <w:rsid w:val="00797FAE"/>
    <w:rsid w:val="007A3623"/>
    <w:rsid w:val="007A5750"/>
    <w:rsid w:val="007A6486"/>
    <w:rsid w:val="007B30FE"/>
    <w:rsid w:val="007B4150"/>
    <w:rsid w:val="007B7A61"/>
    <w:rsid w:val="007C69B5"/>
    <w:rsid w:val="007D13B8"/>
    <w:rsid w:val="007D204C"/>
    <w:rsid w:val="007D63A0"/>
    <w:rsid w:val="007D6A3D"/>
    <w:rsid w:val="007D7279"/>
    <w:rsid w:val="007E1FA8"/>
    <w:rsid w:val="007E6083"/>
    <w:rsid w:val="007F20D5"/>
    <w:rsid w:val="007F3DBD"/>
    <w:rsid w:val="00800828"/>
    <w:rsid w:val="00802393"/>
    <w:rsid w:val="00802F20"/>
    <w:rsid w:val="00804466"/>
    <w:rsid w:val="00804CB5"/>
    <w:rsid w:val="00805A00"/>
    <w:rsid w:val="00806154"/>
    <w:rsid w:val="00811CF4"/>
    <w:rsid w:val="0081413C"/>
    <w:rsid w:val="0081644D"/>
    <w:rsid w:val="00817452"/>
    <w:rsid w:val="00824E1F"/>
    <w:rsid w:val="008332A6"/>
    <w:rsid w:val="00844708"/>
    <w:rsid w:val="008464F6"/>
    <w:rsid w:val="008468AC"/>
    <w:rsid w:val="008500B2"/>
    <w:rsid w:val="008508DC"/>
    <w:rsid w:val="00855181"/>
    <w:rsid w:val="00855DBD"/>
    <w:rsid w:val="00857005"/>
    <w:rsid w:val="0085748D"/>
    <w:rsid w:val="00857F5D"/>
    <w:rsid w:val="0086353D"/>
    <w:rsid w:val="00863748"/>
    <w:rsid w:val="008700A6"/>
    <w:rsid w:val="00871F36"/>
    <w:rsid w:val="00873554"/>
    <w:rsid w:val="00876AAF"/>
    <w:rsid w:val="0087739C"/>
    <w:rsid w:val="00882522"/>
    <w:rsid w:val="00882F23"/>
    <w:rsid w:val="00883199"/>
    <w:rsid w:val="00886CE4"/>
    <w:rsid w:val="00887D77"/>
    <w:rsid w:val="0089047A"/>
    <w:rsid w:val="008938B3"/>
    <w:rsid w:val="00895485"/>
    <w:rsid w:val="00896AEC"/>
    <w:rsid w:val="008A1020"/>
    <w:rsid w:val="008A1250"/>
    <w:rsid w:val="008A1FCF"/>
    <w:rsid w:val="008B1112"/>
    <w:rsid w:val="008B1D7E"/>
    <w:rsid w:val="008B2E9A"/>
    <w:rsid w:val="008B4A84"/>
    <w:rsid w:val="008C2893"/>
    <w:rsid w:val="008C664B"/>
    <w:rsid w:val="008C7470"/>
    <w:rsid w:val="008C78F5"/>
    <w:rsid w:val="008D4599"/>
    <w:rsid w:val="008D4A09"/>
    <w:rsid w:val="008F283D"/>
    <w:rsid w:val="008F3F23"/>
    <w:rsid w:val="008F4ACC"/>
    <w:rsid w:val="008F4D4D"/>
    <w:rsid w:val="008F514F"/>
    <w:rsid w:val="008F53ED"/>
    <w:rsid w:val="008F5843"/>
    <w:rsid w:val="00903544"/>
    <w:rsid w:val="00910D81"/>
    <w:rsid w:val="009133AD"/>
    <w:rsid w:val="00914419"/>
    <w:rsid w:val="00921B7E"/>
    <w:rsid w:val="00922EA6"/>
    <w:rsid w:val="00931265"/>
    <w:rsid w:val="0093383C"/>
    <w:rsid w:val="00934F14"/>
    <w:rsid w:val="00940BEB"/>
    <w:rsid w:val="009451C1"/>
    <w:rsid w:val="00950717"/>
    <w:rsid w:val="00952564"/>
    <w:rsid w:val="00955B8E"/>
    <w:rsid w:val="00962E61"/>
    <w:rsid w:val="009644F4"/>
    <w:rsid w:val="00965542"/>
    <w:rsid w:val="00967C25"/>
    <w:rsid w:val="0097427A"/>
    <w:rsid w:val="009745F3"/>
    <w:rsid w:val="00975890"/>
    <w:rsid w:val="00976ABF"/>
    <w:rsid w:val="00981D92"/>
    <w:rsid w:val="00982F39"/>
    <w:rsid w:val="00985A0A"/>
    <w:rsid w:val="00986331"/>
    <w:rsid w:val="009A0222"/>
    <w:rsid w:val="009A1B27"/>
    <w:rsid w:val="009A21F6"/>
    <w:rsid w:val="009A422D"/>
    <w:rsid w:val="009A6667"/>
    <w:rsid w:val="009B1463"/>
    <w:rsid w:val="009B4D6A"/>
    <w:rsid w:val="009C37EE"/>
    <w:rsid w:val="009C6372"/>
    <w:rsid w:val="009C6CDC"/>
    <w:rsid w:val="009C7105"/>
    <w:rsid w:val="009D18DB"/>
    <w:rsid w:val="009D1F34"/>
    <w:rsid w:val="009E52CD"/>
    <w:rsid w:val="009F0332"/>
    <w:rsid w:val="009F1A5B"/>
    <w:rsid w:val="009F5D85"/>
    <w:rsid w:val="00A0059E"/>
    <w:rsid w:val="00A00FE3"/>
    <w:rsid w:val="00A06730"/>
    <w:rsid w:val="00A073A5"/>
    <w:rsid w:val="00A11689"/>
    <w:rsid w:val="00A122BB"/>
    <w:rsid w:val="00A1626C"/>
    <w:rsid w:val="00A20E94"/>
    <w:rsid w:val="00A2424D"/>
    <w:rsid w:val="00A32C2C"/>
    <w:rsid w:val="00A33FF8"/>
    <w:rsid w:val="00A36EBA"/>
    <w:rsid w:val="00A37F9E"/>
    <w:rsid w:val="00A4136D"/>
    <w:rsid w:val="00A429B1"/>
    <w:rsid w:val="00A44007"/>
    <w:rsid w:val="00A444E8"/>
    <w:rsid w:val="00A44F8A"/>
    <w:rsid w:val="00A45ABB"/>
    <w:rsid w:val="00A4785C"/>
    <w:rsid w:val="00A6043F"/>
    <w:rsid w:val="00A676C6"/>
    <w:rsid w:val="00A81E88"/>
    <w:rsid w:val="00A85F7B"/>
    <w:rsid w:val="00A85FFA"/>
    <w:rsid w:val="00A87CB4"/>
    <w:rsid w:val="00A947D2"/>
    <w:rsid w:val="00A94A44"/>
    <w:rsid w:val="00A95F11"/>
    <w:rsid w:val="00AA0F33"/>
    <w:rsid w:val="00AA456D"/>
    <w:rsid w:val="00AA4A6D"/>
    <w:rsid w:val="00AA7365"/>
    <w:rsid w:val="00AB0006"/>
    <w:rsid w:val="00AB7EC5"/>
    <w:rsid w:val="00AB7FE5"/>
    <w:rsid w:val="00AC01B5"/>
    <w:rsid w:val="00AC0525"/>
    <w:rsid w:val="00AC1D66"/>
    <w:rsid w:val="00AC1E5A"/>
    <w:rsid w:val="00AD202F"/>
    <w:rsid w:val="00AD5B8C"/>
    <w:rsid w:val="00AD66A5"/>
    <w:rsid w:val="00AE0A97"/>
    <w:rsid w:val="00AE6DA2"/>
    <w:rsid w:val="00AF07F0"/>
    <w:rsid w:val="00AF0EA2"/>
    <w:rsid w:val="00AF2411"/>
    <w:rsid w:val="00AF32D0"/>
    <w:rsid w:val="00AF4D43"/>
    <w:rsid w:val="00AF677A"/>
    <w:rsid w:val="00B01051"/>
    <w:rsid w:val="00B01E6A"/>
    <w:rsid w:val="00B02E94"/>
    <w:rsid w:val="00B0392A"/>
    <w:rsid w:val="00B03E8B"/>
    <w:rsid w:val="00B04E26"/>
    <w:rsid w:val="00B15370"/>
    <w:rsid w:val="00B16158"/>
    <w:rsid w:val="00B16B77"/>
    <w:rsid w:val="00B22663"/>
    <w:rsid w:val="00B3609D"/>
    <w:rsid w:val="00B36475"/>
    <w:rsid w:val="00B37E70"/>
    <w:rsid w:val="00B426AF"/>
    <w:rsid w:val="00B437DE"/>
    <w:rsid w:val="00B47038"/>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765F7"/>
    <w:rsid w:val="00B82E54"/>
    <w:rsid w:val="00B87E22"/>
    <w:rsid w:val="00B910CC"/>
    <w:rsid w:val="00B922D8"/>
    <w:rsid w:val="00B94D2D"/>
    <w:rsid w:val="00B95F39"/>
    <w:rsid w:val="00B962DB"/>
    <w:rsid w:val="00BA2ED5"/>
    <w:rsid w:val="00BA3E51"/>
    <w:rsid w:val="00BA688A"/>
    <w:rsid w:val="00BB04F8"/>
    <w:rsid w:val="00BB0827"/>
    <w:rsid w:val="00BB3142"/>
    <w:rsid w:val="00BC62D0"/>
    <w:rsid w:val="00BC7E1C"/>
    <w:rsid w:val="00BD141B"/>
    <w:rsid w:val="00BD1F58"/>
    <w:rsid w:val="00BD6049"/>
    <w:rsid w:val="00BD71EB"/>
    <w:rsid w:val="00BD7E68"/>
    <w:rsid w:val="00BE75AD"/>
    <w:rsid w:val="00BF2AB8"/>
    <w:rsid w:val="00BF407D"/>
    <w:rsid w:val="00BF44B0"/>
    <w:rsid w:val="00BF559E"/>
    <w:rsid w:val="00BF67DF"/>
    <w:rsid w:val="00BF79C2"/>
    <w:rsid w:val="00C01BE5"/>
    <w:rsid w:val="00C05406"/>
    <w:rsid w:val="00C0589E"/>
    <w:rsid w:val="00C12E7F"/>
    <w:rsid w:val="00C1498E"/>
    <w:rsid w:val="00C155FC"/>
    <w:rsid w:val="00C15BE4"/>
    <w:rsid w:val="00C22682"/>
    <w:rsid w:val="00C24A67"/>
    <w:rsid w:val="00C31B5F"/>
    <w:rsid w:val="00C36DF0"/>
    <w:rsid w:val="00C36F2C"/>
    <w:rsid w:val="00C40F7F"/>
    <w:rsid w:val="00C41D95"/>
    <w:rsid w:val="00C42EBD"/>
    <w:rsid w:val="00C42EC5"/>
    <w:rsid w:val="00C47AEB"/>
    <w:rsid w:val="00C532FC"/>
    <w:rsid w:val="00C55B03"/>
    <w:rsid w:val="00C6109C"/>
    <w:rsid w:val="00C6120E"/>
    <w:rsid w:val="00C6133C"/>
    <w:rsid w:val="00C64B2A"/>
    <w:rsid w:val="00C65483"/>
    <w:rsid w:val="00C75749"/>
    <w:rsid w:val="00C75D84"/>
    <w:rsid w:val="00C857CB"/>
    <w:rsid w:val="00C85924"/>
    <w:rsid w:val="00C9222C"/>
    <w:rsid w:val="00C92363"/>
    <w:rsid w:val="00C929D7"/>
    <w:rsid w:val="00C94AE2"/>
    <w:rsid w:val="00CA5CD9"/>
    <w:rsid w:val="00CB5C9E"/>
    <w:rsid w:val="00CB63CE"/>
    <w:rsid w:val="00CB6546"/>
    <w:rsid w:val="00CB654D"/>
    <w:rsid w:val="00CC4940"/>
    <w:rsid w:val="00CD3E24"/>
    <w:rsid w:val="00CD6188"/>
    <w:rsid w:val="00CE0AD3"/>
    <w:rsid w:val="00CE2B11"/>
    <w:rsid w:val="00CE6C50"/>
    <w:rsid w:val="00CF2E6F"/>
    <w:rsid w:val="00D04093"/>
    <w:rsid w:val="00D070F9"/>
    <w:rsid w:val="00D0794D"/>
    <w:rsid w:val="00D140DF"/>
    <w:rsid w:val="00D14C62"/>
    <w:rsid w:val="00D1628B"/>
    <w:rsid w:val="00D2698C"/>
    <w:rsid w:val="00D26C0A"/>
    <w:rsid w:val="00D2772A"/>
    <w:rsid w:val="00D31A16"/>
    <w:rsid w:val="00D32A7D"/>
    <w:rsid w:val="00D340BF"/>
    <w:rsid w:val="00D341F9"/>
    <w:rsid w:val="00D45640"/>
    <w:rsid w:val="00D504EF"/>
    <w:rsid w:val="00D565EE"/>
    <w:rsid w:val="00D61E65"/>
    <w:rsid w:val="00D6230D"/>
    <w:rsid w:val="00D666BB"/>
    <w:rsid w:val="00D70994"/>
    <w:rsid w:val="00D70A61"/>
    <w:rsid w:val="00D720DF"/>
    <w:rsid w:val="00D75023"/>
    <w:rsid w:val="00D80F6D"/>
    <w:rsid w:val="00D86BCD"/>
    <w:rsid w:val="00D92DD1"/>
    <w:rsid w:val="00D92ED4"/>
    <w:rsid w:val="00D94ABF"/>
    <w:rsid w:val="00D97A90"/>
    <w:rsid w:val="00DA023E"/>
    <w:rsid w:val="00DA441F"/>
    <w:rsid w:val="00DA4A74"/>
    <w:rsid w:val="00DB060E"/>
    <w:rsid w:val="00DB15AF"/>
    <w:rsid w:val="00DB471C"/>
    <w:rsid w:val="00DB4776"/>
    <w:rsid w:val="00DB686A"/>
    <w:rsid w:val="00DB7885"/>
    <w:rsid w:val="00DC2BE5"/>
    <w:rsid w:val="00DC76EB"/>
    <w:rsid w:val="00DD2A69"/>
    <w:rsid w:val="00DD430D"/>
    <w:rsid w:val="00DD4882"/>
    <w:rsid w:val="00DD6612"/>
    <w:rsid w:val="00DE21C7"/>
    <w:rsid w:val="00DE307B"/>
    <w:rsid w:val="00DE7587"/>
    <w:rsid w:val="00DF207D"/>
    <w:rsid w:val="00E012CE"/>
    <w:rsid w:val="00E0598C"/>
    <w:rsid w:val="00E0617F"/>
    <w:rsid w:val="00E06278"/>
    <w:rsid w:val="00E077F6"/>
    <w:rsid w:val="00E13106"/>
    <w:rsid w:val="00E132B1"/>
    <w:rsid w:val="00E16161"/>
    <w:rsid w:val="00E20245"/>
    <w:rsid w:val="00E2255E"/>
    <w:rsid w:val="00E22FDE"/>
    <w:rsid w:val="00E23810"/>
    <w:rsid w:val="00E259E1"/>
    <w:rsid w:val="00E27458"/>
    <w:rsid w:val="00E27E93"/>
    <w:rsid w:val="00E33F43"/>
    <w:rsid w:val="00E354C1"/>
    <w:rsid w:val="00E40F69"/>
    <w:rsid w:val="00E422D8"/>
    <w:rsid w:val="00E42328"/>
    <w:rsid w:val="00E4379F"/>
    <w:rsid w:val="00E467E7"/>
    <w:rsid w:val="00E47D07"/>
    <w:rsid w:val="00E515B2"/>
    <w:rsid w:val="00E544AC"/>
    <w:rsid w:val="00E54F06"/>
    <w:rsid w:val="00E571DF"/>
    <w:rsid w:val="00E5779F"/>
    <w:rsid w:val="00E63B90"/>
    <w:rsid w:val="00E65596"/>
    <w:rsid w:val="00E915C2"/>
    <w:rsid w:val="00E94424"/>
    <w:rsid w:val="00EA0042"/>
    <w:rsid w:val="00EA079B"/>
    <w:rsid w:val="00EA263D"/>
    <w:rsid w:val="00EA2CE3"/>
    <w:rsid w:val="00EA30A8"/>
    <w:rsid w:val="00EB0E7C"/>
    <w:rsid w:val="00EB1D1B"/>
    <w:rsid w:val="00EB30C8"/>
    <w:rsid w:val="00EB4745"/>
    <w:rsid w:val="00EB4B14"/>
    <w:rsid w:val="00EB7B9A"/>
    <w:rsid w:val="00EB7C6B"/>
    <w:rsid w:val="00EC1685"/>
    <w:rsid w:val="00EC168F"/>
    <w:rsid w:val="00EC39F3"/>
    <w:rsid w:val="00ED065A"/>
    <w:rsid w:val="00ED2139"/>
    <w:rsid w:val="00ED38F3"/>
    <w:rsid w:val="00EE26A7"/>
    <w:rsid w:val="00EE474E"/>
    <w:rsid w:val="00EE4816"/>
    <w:rsid w:val="00EE76CC"/>
    <w:rsid w:val="00EF6F08"/>
    <w:rsid w:val="00F014C6"/>
    <w:rsid w:val="00F04207"/>
    <w:rsid w:val="00F131F7"/>
    <w:rsid w:val="00F15A5F"/>
    <w:rsid w:val="00F175F4"/>
    <w:rsid w:val="00F23AB8"/>
    <w:rsid w:val="00F26886"/>
    <w:rsid w:val="00F3159B"/>
    <w:rsid w:val="00F36875"/>
    <w:rsid w:val="00F36FAB"/>
    <w:rsid w:val="00F370B7"/>
    <w:rsid w:val="00F43B11"/>
    <w:rsid w:val="00F50D93"/>
    <w:rsid w:val="00F51E3E"/>
    <w:rsid w:val="00F53B71"/>
    <w:rsid w:val="00F53B88"/>
    <w:rsid w:val="00F55081"/>
    <w:rsid w:val="00F60DFB"/>
    <w:rsid w:val="00F610B3"/>
    <w:rsid w:val="00F7047F"/>
    <w:rsid w:val="00F716E1"/>
    <w:rsid w:val="00F75110"/>
    <w:rsid w:val="00F757A9"/>
    <w:rsid w:val="00F85D67"/>
    <w:rsid w:val="00F85EA7"/>
    <w:rsid w:val="00F908C3"/>
    <w:rsid w:val="00F91753"/>
    <w:rsid w:val="00F91EE9"/>
    <w:rsid w:val="00F9377B"/>
    <w:rsid w:val="00F9588F"/>
    <w:rsid w:val="00FA6603"/>
    <w:rsid w:val="00FB1F01"/>
    <w:rsid w:val="00FB3B5C"/>
    <w:rsid w:val="00FB3DA6"/>
    <w:rsid w:val="00FC07D1"/>
    <w:rsid w:val="00FC135B"/>
    <w:rsid w:val="00FC1544"/>
    <w:rsid w:val="00FC3605"/>
    <w:rsid w:val="00FC61AC"/>
    <w:rsid w:val="00FC75FC"/>
    <w:rsid w:val="00FD48BA"/>
    <w:rsid w:val="00FD640F"/>
    <w:rsid w:val="00FE2094"/>
    <w:rsid w:val="00FE2126"/>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2DFCC"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BB"/>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99CB38"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99CB38"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37A76F"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729928"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99CB38"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99CB38" w:themeColor="accent1"/>
      <w:sz w:val="28"/>
      <w:szCs w:val="24"/>
    </w:rPr>
  </w:style>
  <w:style w:type="character" w:styleId="Hyperlink">
    <w:name w:val="Hyperlink"/>
    <w:basedOn w:val="DefaultParagraphFont"/>
    <w:uiPriority w:val="99"/>
    <w:rsid w:val="000F3FE2"/>
    <w:rPr>
      <w:color w:val="EE7B08"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51C3F9"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37A76F"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729928"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99CB38"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4C661A"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99CB38"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99CB38"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51C3F9" w:themeColor="accent6"/>
      <w:sz w:val="26"/>
    </w:rPr>
  </w:style>
  <w:style w:type="paragraph" w:styleId="Date">
    <w:name w:val="Date"/>
    <w:basedOn w:val="Normal"/>
    <w:next w:val="Normal"/>
    <w:link w:val="DateChar"/>
    <w:uiPriority w:val="99"/>
    <w:qFormat/>
    <w:rsid w:val="00320ECB"/>
    <w:pPr>
      <w:spacing w:before="40" w:after="40"/>
    </w:pPr>
    <w:rPr>
      <w:color w:val="44C1A3" w:themeColor="accent4"/>
    </w:rPr>
  </w:style>
  <w:style w:type="character" w:customStyle="1" w:styleId="ContactChar">
    <w:name w:val="Contact Char"/>
    <w:basedOn w:val="DefaultParagraphFont"/>
    <w:link w:val="Contact"/>
    <w:uiPriority w:val="12"/>
    <w:rsid w:val="00320ECB"/>
    <w:rPr>
      <w:color w:val="51C3F9" w:themeColor="accent6"/>
      <w:sz w:val="26"/>
      <w:lang w:val="en-US"/>
    </w:rPr>
  </w:style>
  <w:style w:type="character" w:customStyle="1" w:styleId="DateChar">
    <w:name w:val="Date Char"/>
    <w:basedOn w:val="DefaultParagraphFont"/>
    <w:link w:val="Date"/>
    <w:uiPriority w:val="99"/>
    <w:rsid w:val="00320ECB"/>
    <w:rPr>
      <w:color w:val="44C1A3"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943">
      <w:bodyDiv w:val="1"/>
      <w:marLeft w:val="0"/>
      <w:marRight w:val="0"/>
      <w:marTop w:val="0"/>
      <w:marBottom w:val="0"/>
      <w:divBdr>
        <w:top w:val="none" w:sz="0" w:space="0" w:color="auto"/>
        <w:left w:val="none" w:sz="0" w:space="0" w:color="auto"/>
        <w:bottom w:val="none" w:sz="0" w:space="0" w:color="auto"/>
        <w:right w:val="none" w:sz="0" w:space="0" w:color="auto"/>
      </w:divBdr>
      <w:divsChild>
        <w:div w:id="527062934">
          <w:marLeft w:val="360"/>
          <w:marRight w:val="0"/>
          <w:marTop w:val="200"/>
          <w:marBottom w:val="0"/>
          <w:divBdr>
            <w:top w:val="none" w:sz="0" w:space="0" w:color="auto"/>
            <w:left w:val="none" w:sz="0" w:space="0" w:color="auto"/>
            <w:bottom w:val="none" w:sz="0" w:space="0" w:color="auto"/>
            <w:right w:val="none" w:sz="0" w:space="0" w:color="auto"/>
          </w:divBdr>
        </w:div>
        <w:div w:id="2036803876">
          <w:marLeft w:val="360"/>
          <w:marRight w:val="0"/>
          <w:marTop w:val="200"/>
          <w:marBottom w:val="0"/>
          <w:divBdr>
            <w:top w:val="none" w:sz="0" w:space="0" w:color="auto"/>
            <w:left w:val="none" w:sz="0" w:space="0" w:color="auto"/>
            <w:bottom w:val="none" w:sz="0" w:space="0" w:color="auto"/>
            <w:right w:val="none" w:sz="0" w:space="0" w:color="auto"/>
          </w:divBdr>
        </w:div>
        <w:div w:id="526524775">
          <w:marLeft w:val="360"/>
          <w:marRight w:val="0"/>
          <w:marTop w:val="200"/>
          <w:marBottom w:val="0"/>
          <w:divBdr>
            <w:top w:val="none" w:sz="0" w:space="0" w:color="auto"/>
            <w:left w:val="none" w:sz="0" w:space="0" w:color="auto"/>
            <w:bottom w:val="none" w:sz="0" w:space="0" w:color="auto"/>
            <w:right w:val="none" w:sz="0" w:space="0" w:color="auto"/>
          </w:divBdr>
        </w:div>
      </w:divsChild>
    </w:div>
    <w:div w:id="235896136">
      <w:bodyDiv w:val="1"/>
      <w:marLeft w:val="0"/>
      <w:marRight w:val="0"/>
      <w:marTop w:val="0"/>
      <w:marBottom w:val="0"/>
      <w:divBdr>
        <w:top w:val="none" w:sz="0" w:space="0" w:color="auto"/>
        <w:left w:val="none" w:sz="0" w:space="0" w:color="auto"/>
        <w:bottom w:val="none" w:sz="0" w:space="0" w:color="auto"/>
        <w:right w:val="none" w:sz="0" w:space="0" w:color="auto"/>
      </w:divBdr>
    </w:div>
    <w:div w:id="316690509">
      <w:bodyDiv w:val="1"/>
      <w:marLeft w:val="0"/>
      <w:marRight w:val="0"/>
      <w:marTop w:val="0"/>
      <w:marBottom w:val="0"/>
      <w:divBdr>
        <w:top w:val="none" w:sz="0" w:space="0" w:color="auto"/>
        <w:left w:val="none" w:sz="0" w:space="0" w:color="auto"/>
        <w:bottom w:val="none" w:sz="0" w:space="0" w:color="auto"/>
        <w:right w:val="none" w:sz="0" w:space="0" w:color="auto"/>
      </w:divBdr>
      <w:divsChild>
        <w:div w:id="1241256733">
          <w:marLeft w:val="360"/>
          <w:marRight w:val="0"/>
          <w:marTop w:val="200"/>
          <w:marBottom w:val="0"/>
          <w:divBdr>
            <w:top w:val="none" w:sz="0" w:space="0" w:color="auto"/>
            <w:left w:val="none" w:sz="0" w:space="0" w:color="auto"/>
            <w:bottom w:val="none" w:sz="0" w:space="0" w:color="auto"/>
            <w:right w:val="none" w:sz="0" w:space="0" w:color="auto"/>
          </w:divBdr>
        </w:div>
        <w:div w:id="1650091499">
          <w:marLeft w:val="360"/>
          <w:marRight w:val="0"/>
          <w:marTop w:val="200"/>
          <w:marBottom w:val="0"/>
          <w:divBdr>
            <w:top w:val="none" w:sz="0" w:space="0" w:color="auto"/>
            <w:left w:val="none" w:sz="0" w:space="0" w:color="auto"/>
            <w:bottom w:val="none" w:sz="0" w:space="0" w:color="auto"/>
            <w:right w:val="none" w:sz="0" w:space="0" w:color="auto"/>
          </w:divBdr>
        </w:div>
        <w:div w:id="437453554">
          <w:marLeft w:val="360"/>
          <w:marRight w:val="0"/>
          <w:marTop w:val="200"/>
          <w:marBottom w:val="0"/>
          <w:divBdr>
            <w:top w:val="none" w:sz="0" w:space="0" w:color="auto"/>
            <w:left w:val="none" w:sz="0" w:space="0" w:color="auto"/>
            <w:bottom w:val="none" w:sz="0" w:space="0" w:color="auto"/>
            <w:right w:val="none" w:sz="0" w:space="0" w:color="auto"/>
          </w:divBdr>
        </w:div>
      </w:divsChild>
    </w:div>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01940462">
      <w:bodyDiv w:val="1"/>
      <w:marLeft w:val="0"/>
      <w:marRight w:val="0"/>
      <w:marTop w:val="0"/>
      <w:marBottom w:val="0"/>
      <w:divBdr>
        <w:top w:val="none" w:sz="0" w:space="0" w:color="auto"/>
        <w:left w:val="none" w:sz="0" w:space="0" w:color="auto"/>
        <w:bottom w:val="none" w:sz="0" w:space="0" w:color="auto"/>
        <w:right w:val="none" w:sz="0" w:space="0" w:color="auto"/>
      </w:divBdr>
      <w:divsChild>
        <w:div w:id="2025864934">
          <w:marLeft w:val="360"/>
          <w:marRight w:val="0"/>
          <w:marTop w:val="200"/>
          <w:marBottom w:val="0"/>
          <w:divBdr>
            <w:top w:val="none" w:sz="0" w:space="0" w:color="auto"/>
            <w:left w:val="none" w:sz="0" w:space="0" w:color="auto"/>
            <w:bottom w:val="none" w:sz="0" w:space="0" w:color="auto"/>
            <w:right w:val="none" w:sz="0" w:space="0" w:color="auto"/>
          </w:divBdr>
        </w:div>
      </w:divsChild>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664749813">
      <w:bodyDiv w:val="1"/>
      <w:marLeft w:val="0"/>
      <w:marRight w:val="0"/>
      <w:marTop w:val="0"/>
      <w:marBottom w:val="0"/>
      <w:divBdr>
        <w:top w:val="none" w:sz="0" w:space="0" w:color="auto"/>
        <w:left w:val="none" w:sz="0" w:space="0" w:color="auto"/>
        <w:bottom w:val="none" w:sz="0" w:space="0" w:color="auto"/>
        <w:right w:val="none" w:sz="0" w:space="0" w:color="auto"/>
      </w:divBdr>
    </w:div>
    <w:div w:id="781919506">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15771964">
      <w:bodyDiv w:val="1"/>
      <w:marLeft w:val="0"/>
      <w:marRight w:val="0"/>
      <w:marTop w:val="0"/>
      <w:marBottom w:val="0"/>
      <w:divBdr>
        <w:top w:val="none" w:sz="0" w:space="0" w:color="auto"/>
        <w:left w:val="none" w:sz="0" w:space="0" w:color="auto"/>
        <w:bottom w:val="none" w:sz="0" w:space="0" w:color="auto"/>
        <w:right w:val="none" w:sz="0" w:space="0" w:color="auto"/>
      </w:divBdr>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273132085">
      <w:bodyDiv w:val="1"/>
      <w:marLeft w:val="0"/>
      <w:marRight w:val="0"/>
      <w:marTop w:val="0"/>
      <w:marBottom w:val="0"/>
      <w:divBdr>
        <w:top w:val="none" w:sz="0" w:space="0" w:color="auto"/>
        <w:left w:val="none" w:sz="0" w:space="0" w:color="auto"/>
        <w:bottom w:val="none" w:sz="0" w:space="0" w:color="auto"/>
        <w:right w:val="none" w:sz="0" w:space="0" w:color="auto"/>
      </w:divBdr>
    </w:div>
    <w:div w:id="1489399863">
      <w:bodyDiv w:val="1"/>
      <w:marLeft w:val="0"/>
      <w:marRight w:val="0"/>
      <w:marTop w:val="0"/>
      <w:marBottom w:val="0"/>
      <w:divBdr>
        <w:top w:val="none" w:sz="0" w:space="0" w:color="auto"/>
        <w:left w:val="none" w:sz="0" w:space="0" w:color="auto"/>
        <w:bottom w:val="none" w:sz="0" w:space="0" w:color="auto"/>
        <w:right w:val="none" w:sz="0" w:space="0" w:color="auto"/>
      </w:divBdr>
      <w:divsChild>
        <w:div w:id="1401293591">
          <w:marLeft w:val="360"/>
          <w:marRight w:val="0"/>
          <w:marTop w:val="200"/>
          <w:marBottom w:val="0"/>
          <w:divBdr>
            <w:top w:val="none" w:sz="0" w:space="0" w:color="auto"/>
            <w:left w:val="none" w:sz="0" w:space="0" w:color="auto"/>
            <w:bottom w:val="none" w:sz="0" w:space="0" w:color="auto"/>
            <w:right w:val="none" w:sz="0" w:space="0" w:color="auto"/>
          </w:divBdr>
        </w:div>
        <w:div w:id="1786581803">
          <w:marLeft w:val="360"/>
          <w:marRight w:val="0"/>
          <w:marTop w:val="200"/>
          <w:marBottom w:val="0"/>
          <w:divBdr>
            <w:top w:val="none" w:sz="0" w:space="0" w:color="auto"/>
            <w:left w:val="none" w:sz="0" w:space="0" w:color="auto"/>
            <w:bottom w:val="none" w:sz="0" w:space="0" w:color="auto"/>
            <w:right w:val="none" w:sz="0" w:space="0" w:color="auto"/>
          </w:divBdr>
        </w:div>
        <w:div w:id="384258179">
          <w:marLeft w:val="360"/>
          <w:marRight w:val="0"/>
          <w:marTop w:val="200"/>
          <w:marBottom w:val="0"/>
          <w:divBdr>
            <w:top w:val="none" w:sz="0" w:space="0" w:color="auto"/>
            <w:left w:val="none" w:sz="0" w:space="0" w:color="auto"/>
            <w:bottom w:val="none" w:sz="0" w:space="0" w:color="auto"/>
            <w:right w:val="none" w:sz="0" w:space="0" w:color="auto"/>
          </w:divBdr>
        </w:div>
      </w:divsChild>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748922985">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 w:id="19394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hrw.org/report/2021/04/27/threshold-crossed/israeli-authorities-and-crimes-apartheid-and-persecution" TargetMode="External"/><Relationship Id="rId3" Type="http://schemas.openxmlformats.org/officeDocument/2006/relationships/customXml" Target="../customXml/item3.xml"/><Relationship Id="rId21" Type="http://schemas.openxmlformats.org/officeDocument/2006/relationships/hyperlink" Target="https://www.youtube.com/watch?v=7FoRt7jkvCU&amp;feature=emb_logo"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amnesty.org/en/location/middle-east-and-north-africa/israel-and-occupied-palestinian-territories/report-israel-and-occupied-palestinian-territories/"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youtube.com/watch?time_continue=180&amp;v=6TLe4J7Dvd0&amp;feature=emb_lo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8RVoPZPKx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hyperlink" Target="https://www.btselem.org/publications/fulltext/202101_this_is_aparthei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4.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1151</Words>
  <Characters>6069</Characters>
  <Application>Microsoft Office Word</Application>
  <DocSecurity>0</DocSecurity>
  <Lines>195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2022-01-27T16:28:00Z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